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2B055" w14:textId="77777777" w:rsidR="008246DF" w:rsidRPr="00B04A30" w:rsidRDefault="008246DF" w:rsidP="004A67F5">
      <w:pPr>
        <w:autoSpaceDE w:val="0"/>
        <w:autoSpaceDN w:val="0"/>
        <w:adjustRightInd w:val="0"/>
        <w:spacing w:after="0" w:line="240" w:lineRule="auto"/>
        <w:jc w:val="right"/>
        <w:rPr>
          <w:rFonts w:ascii="Arial" w:hAnsi="Arial" w:cs="Arial"/>
          <w:b/>
          <w:sz w:val="28"/>
          <w:szCs w:val="28"/>
        </w:rPr>
      </w:pPr>
      <w:bookmarkStart w:id="0" w:name="_GoBack"/>
      <w:bookmarkEnd w:id="0"/>
    </w:p>
    <w:p w14:paraId="42570D8C" w14:textId="05A80129" w:rsidR="008246DF" w:rsidRPr="00B04A30" w:rsidRDefault="008246DF" w:rsidP="008246DF">
      <w:pPr>
        <w:tabs>
          <w:tab w:val="left" w:pos="7938"/>
        </w:tabs>
        <w:rPr>
          <w:rFonts w:ascii="Arial" w:hAnsi="Arial" w:cs="Arial"/>
          <w:b/>
          <w:sz w:val="28"/>
          <w:szCs w:val="28"/>
        </w:rPr>
      </w:pPr>
      <w:r w:rsidRPr="00B04A30">
        <w:rPr>
          <w:rFonts w:ascii="Arial" w:hAnsi="Arial" w:cs="Arial"/>
          <w:b/>
          <w:sz w:val="28"/>
          <w:szCs w:val="28"/>
        </w:rPr>
        <w:t>For Educational Quality Committee</w:t>
      </w:r>
      <w:r w:rsidRPr="00B04A30">
        <w:rPr>
          <w:rFonts w:ascii="Arial" w:hAnsi="Arial" w:cs="Arial"/>
          <w:b/>
          <w:sz w:val="28"/>
          <w:szCs w:val="28"/>
        </w:rPr>
        <w:tab/>
        <w:t xml:space="preserve">Item </w:t>
      </w:r>
      <w:r w:rsidR="009A249B">
        <w:rPr>
          <w:rFonts w:ascii="Arial" w:hAnsi="Arial" w:cs="Arial"/>
          <w:b/>
          <w:sz w:val="28"/>
          <w:szCs w:val="28"/>
        </w:rPr>
        <w:t>1</w:t>
      </w:r>
      <w:r w:rsidR="00563140">
        <w:rPr>
          <w:rFonts w:ascii="Arial" w:hAnsi="Arial" w:cs="Arial"/>
          <w:b/>
          <w:sz w:val="28"/>
          <w:szCs w:val="28"/>
        </w:rPr>
        <w:t>5</w:t>
      </w:r>
    </w:p>
    <w:p w14:paraId="089CCC0F" w14:textId="77777777" w:rsidR="008246DF" w:rsidRPr="00B04A30" w:rsidRDefault="008246DF" w:rsidP="008246DF">
      <w:pPr>
        <w:rPr>
          <w:rFonts w:ascii="Arial" w:hAnsi="Arial" w:cs="Arial"/>
          <w:sz w:val="28"/>
          <w:szCs w:val="28"/>
        </w:rPr>
      </w:pPr>
    </w:p>
    <w:tbl>
      <w:tblPr>
        <w:tblStyle w:val="TableGrid"/>
        <w:tblW w:w="0" w:type="auto"/>
        <w:tblLook w:val="04A0" w:firstRow="1" w:lastRow="0" w:firstColumn="1" w:lastColumn="0" w:noHBand="0" w:noVBand="1"/>
      </w:tblPr>
      <w:tblGrid>
        <w:gridCol w:w="9016"/>
      </w:tblGrid>
      <w:tr w:rsidR="008246DF" w:rsidRPr="00B04A30" w14:paraId="60C11196" w14:textId="77777777" w:rsidTr="00C92032">
        <w:trPr>
          <w:trHeight w:val="340"/>
        </w:trPr>
        <w:tc>
          <w:tcPr>
            <w:tcW w:w="9016" w:type="dxa"/>
            <w:shd w:val="clear" w:color="auto" w:fill="C6D9F1" w:themeFill="text2" w:themeFillTint="33"/>
            <w:vAlign w:val="center"/>
          </w:tcPr>
          <w:p w14:paraId="024D0B8F" w14:textId="682CF9CD" w:rsidR="008246DF" w:rsidRPr="00B04A30" w:rsidRDefault="008246DF" w:rsidP="00FF59A5">
            <w:pPr>
              <w:rPr>
                <w:rFonts w:ascii="Arial" w:hAnsi="Arial" w:cs="Arial"/>
                <w:sz w:val="28"/>
                <w:szCs w:val="28"/>
              </w:rPr>
            </w:pPr>
            <w:r w:rsidRPr="00B04A30">
              <w:rPr>
                <w:rFonts w:ascii="Arial" w:hAnsi="Arial" w:cs="Arial"/>
                <w:b/>
                <w:sz w:val="28"/>
                <w:szCs w:val="28"/>
              </w:rPr>
              <w:t>Access restrictions:</w:t>
            </w:r>
            <w:r w:rsidRPr="00B04A30">
              <w:rPr>
                <w:rFonts w:ascii="Arial" w:hAnsi="Arial" w:cs="Arial"/>
                <w:sz w:val="28"/>
                <w:szCs w:val="28"/>
              </w:rPr>
              <w:t xml:space="preserve"> </w:t>
            </w:r>
            <w:r w:rsidR="00FF59A5" w:rsidRPr="00B04A30">
              <w:rPr>
                <w:rFonts w:ascii="Arial" w:hAnsi="Arial" w:cs="Arial"/>
                <w:b/>
                <w:sz w:val="28"/>
                <w:szCs w:val="28"/>
              </w:rPr>
              <w:t>closed</w:t>
            </w:r>
          </w:p>
        </w:tc>
      </w:tr>
    </w:tbl>
    <w:p w14:paraId="69CCA0E0" w14:textId="77777777" w:rsidR="008246DF" w:rsidRPr="00B04A30" w:rsidRDefault="008246DF" w:rsidP="008246DF">
      <w:pPr>
        <w:rPr>
          <w:rFonts w:ascii="Arial" w:hAnsi="Arial" w:cs="Arial"/>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
        <w:gridCol w:w="7603"/>
      </w:tblGrid>
      <w:tr w:rsidR="008246DF" w:rsidRPr="00B04A30" w14:paraId="6C360C0E" w14:textId="77777777" w:rsidTr="00C92032">
        <w:tc>
          <w:tcPr>
            <w:tcW w:w="1413" w:type="dxa"/>
          </w:tcPr>
          <w:p w14:paraId="6A44AC1B" w14:textId="77777777" w:rsidR="008246DF" w:rsidRPr="00B04A30" w:rsidRDefault="008246DF" w:rsidP="00C92032">
            <w:pPr>
              <w:rPr>
                <w:rFonts w:ascii="Arial" w:hAnsi="Arial" w:cs="Arial"/>
                <w:sz w:val="28"/>
                <w:szCs w:val="28"/>
              </w:rPr>
            </w:pPr>
            <w:r w:rsidRPr="00B04A30">
              <w:rPr>
                <w:rFonts w:ascii="Arial" w:hAnsi="Arial" w:cs="Arial"/>
                <w:sz w:val="28"/>
                <w:szCs w:val="28"/>
              </w:rPr>
              <w:t>From:</w:t>
            </w:r>
          </w:p>
        </w:tc>
        <w:tc>
          <w:tcPr>
            <w:tcW w:w="7603" w:type="dxa"/>
          </w:tcPr>
          <w:p w14:paraId="678B75E0" w14:textId="548EAF77" w:rsidR="008246DF" w:rsidRPr="00B04A30" w:rsidRDefault="00F068CF" w:rsidP="008246DF">
            <w:pPr>
              <w:rPr>
                <w:rFonts w:ascii="Arial" w:hAnsi="Arial" w:cs="Arial"/>
                <w:sz w:val="28"/>
                <w:szCs w:val="28"/>
              </w:rPr>
            </w:pPr>
            <w:r>
              <w:rPr>
                <w:rFonts w:ascii="Arial" w:hAnsi="Arial" w:cs="Arial"/>
                <w:sz w:val="28"/>
                <w:szCs w:val="28"/>
              </w:rPr>
              <w:t>Juliet John, Vice President (Education)</w:t>
            </w:r>
          </w:p>
        </w:tc>
      </w:tr>
      <w:tr w:rsidR="008246DF" w:rsidRPr="00B04A30" w14:paraId="52CED6CB" w14:textId="77777777" w:rsidTr="00C92032">
        <w:tc>
          <w:tcPr>
            <w:tcW w:w="1413" w:type="dxa"/>
          </w:tcPr>
          <w:p w14:paraId="707974B0" w14:textId="77777777" w:rsidR="008246DF" w:rsidRPr="00B04A30" w:rsidRDefault="008246DF" w:rsidP="00C92032">
            <w:pPr>
              <w:rPr>
                <w:rFonts w:ascii="Arial" w:hAnsi="Arial" w:cs="Arial"/>
                <w:sz w:val="28"/>
                <w:szCs w:val="28"/>
              </w:rPr>
            </w:pPr>
          </w:p>
        </w:tc>
        <w:tc>
          <w:tcPr>
            <w:tcW w:w="7603" w:type="dxa"/>
          </w:tcPr>
          <w:p w14:paraId="7E7E6AA9" w14:textId="77777777" w:rsidR="008246DF" w:rsidRPr="00B04A30" w:rsidRDefault="008246DF" w:rsidP="00C92032">
            <w:pPr>
              <w:rPr>
                <w:rFonts w:ascii="Arial" w:hAnsi="Arial" w:cs="Arial"/>
                <w:sz w:val="28"/>
                <w:szCs w:val="28"/>
              </w:rPr>
            </w:pPr>
          </w:p>
        </w:tc>
      </w:tr>
      <w:tr w:rsidR="008246DF" w:rsidRPr="00B04A30" w14:paraId="673D5CB9" w14:textId="77777777" w:rsidTr="00C92032">
        <w:tc>
          <w:tcPr>
            <w:tcW w:w="1413" w:type="dxa"/>
          </w:tcPr>
          <w:p w14:paraId="64131E42" w14:textId="77777777" w:rsidR="008246DF" w:rsidRPr="00B04A30" w:rsidRDefault="008246DF" w:rsidP="00C92032">
            <w:pPr>
              <w:rPr>
                <w:rFonts w:ascii="Arial" w:hAnsi="Arial" w:cs="Arial"/>
                <w:sz w:val="28"/>
                <w:szCs w:val="28"/>
              </w:rPr>
            </w:pPr>
            <w:r w:rsidRPr="00B04A30">
              <w:rPr>
                <w:rFonts w:ascii="Arial" w:hAnsi="Arial" w:cs="Arial"/>
                <w:b/>
                <w:sz w:val="28"/>
                <w:szCs w:val="28"/>
              </w:rPr>
              <w:t>Subject:</w:t>
            </w:r>
          </w:p>
        </w:tc>
        <w:tc>
          <w:tcPr>
            <w:tcW w:w="7603" w:type="dxa"/>
          </w:tcPr>
          <w:p w14:paraId="4C7CB520" w14:textId="34307212" w:rsidR="008246DF" w:rsidRPr="00B04A30" w:rsidRDefault="008246DF" w:rsidP="00C92032">
            <w:pPr>
              <w:rPr>
                <w:rFonts w:ascii="Arial" w:hAnsi="Arial" w:cs="Arial"/>
                <w:sz w:val="28"/>
                <w:szCs w:val="28"/>
              </w:rPr>
            </w:pPr>
            <w:r w:rsidRPr="00B04A30">
              <w:rPr>
                <w:rFonts w:ascii="Arial" w:hAnsi="Arial" w:cs="Arial"/>
                <w:b/>
                <w:sz w:val="28"/>
                <w:szCs w:val="28"/>
              </w:rPr>
              <w:t>PSRB Registers</w:t>
            </w:r>
          </w:p>
        </w:tc>
      </w:tr>
      <w:tr w:rsidR="008246DF" w:rsidRPr="00B04A30" w14:paraId="2DC17991" w14:textId="77777777" w:rsidTr="00C92032">
        <w:tc>
          <w:tcPr>
            <w:tcW w:w="1413" w:type="dxa"/>
          </w:tcPr>
          <w:p w14:paraId="381B05B7" w14:textId="77777777" w:rsidR="008246DF" w:rsidRPr="00B04A30" w:rsidRDefault="008246DF" w:rsidP="00C92032">
            <w:pPr>
              <w:rPr>
                <w:rFonts w:ascii="Arial" w:hAnsi="Arial" w:cs="Arial"/>
                <w:sz w:val="28"/>
                <w:szCs w:val="28"/>
              </w:rPr>
            </w:pPr>
          </w:p>
        </w:tc>
        <w:tc>
          <w:tcPr>
            <w:tcW w:w="7603" w:type="dxa"/>
          </w:tcPr>
          <w:p w14:paraId="7FB71585" w14:textId="77777777" w:rsidR="008246DF" w:rsidRPr="00B04A30" w:rsidRDefault="008246DF" w:rsidP="00C92032">
            <w:pPr>
              <w:rPr>
                <w:rFonts w:ascii="Arial" w:hAnsi="Arial" w:cs="Arial"/>
                <w:sz w:val="28"/>
                <w:szCs w:val="28"/>
              </w:rPr>
            </w:pPr>
          </w:p>
        </w:tc>
      </w:tr>
      <w:tr w:rsidR="008246DF" w:rsidRPr="00B04A30" w14:paraId="0FE8F9B9" w14:textId="77777777" w:rsidTr="00C92032">
        <w:tc>
          <w:tcPr>
            <w:tcW w:w="1413" w:type="dxa"/>
          </w:tcPr>
          <w:p w14:paraId="72617907" w14:textId="77777777" w:rsidR="008246DF" w:rsidRPr="00B04A30" w:rsidRDefault="008246DF" w:rsidP="00C92032">
            <w:pPr>
              <w:rPr>
                <w:rFonts w:ascii="Arial" w:hAnsi="Arial" w:cs="Arial"/>
                <w:sz w:val="28"/>
                <w:szCs w:val="28"/>
              </w:rPr>
            </w:pPr>
            <w:r w:rsidRPr="00B04A30">
              <w:rPr>
                <w:rFonts w:ascii="Arial" w:hAnsi="Arial" w:cs="Arial"/>
                <w:sz w:val="28"/>
                <w:szCs w:val="28"/>
              </w:rPr>
              <w:t>Status:</w:t>
            </w:r>
          </w:p>
        </w:tc>
        <w:tc>
          <w:tcPr>
            <w:tcW w:w="7603" w:type="dxa"/>
          </w:tcPr>
          <w:p w14:paraId="206CFB14" w14:textId="5C3EA200" w:rsidR="008246DF" w:rsidRPr="00B04A30" w:rsidRDefault="008246DF" w:rsidP="00C92032">
            <w:pPr>
              <w:rPr>
                <w:rFonts w:ascii="Arial" w:hAnsi="Arial" w:cs="Arial"/>
                <w:sz w:val="28"/>
                <w:szCs w:val="28"/>
                <w:u w:val="single"/>
              </w:rPr>
            </w:pPr>
            <w:r w:rsidRPr="00B04A30">
              <w:rPr>
                <w:rFonts w:ascii="Arial" w:hAnsi="Arial" w:cs="Arial"/>
                <w:sz w:val="28"/>
                <w:szCs w:val="28"/>
                <w:u w:val="single"/>
              </w:rPr>
              <w:t>For noting</w:t>
            </w:r>
          </w:p>
        </w:tc>
      </w:tr>
      <w:tr w:rsidR="008246DF" w:rsidRPr="00B04A30" w14:paraId="2D145546" w14:textId="77777777" w:rsidTr="00C92032">
        <w:tc>
          <w:tcPr>
            <w:tcW w:w="1413" w:type="dxa"/>
          </w:tcPr>
          <w:p w14:paraId="77C0DE4F" w14:textId="77777777" w:rsidR="008246DF" w:rsidRPr="00B04A30" w:rsidRDefault="008246DF" w:rsidP="00C92032">
            <w:pPr>
              <w:rPr>
                <w:rFonts w:ascii="Arial" w:hAnsi="Arial" w:cs="Arial"/>
                <w:sz w:val="28"/>
                <w:szCs w:val="28"/>
              </w:rPr>
            </w:pPr>
          </w:p>
        </w:tc>
        <w:tc>
          <w:tcPr>
            <w:tcW w:w="7603" w:type="dxa"/>
          </w:tcPr>
          <w:p w14:paraId="3D1D6E11" w14:textId="77777777" w:rsidR="008246DF" w:rsidRPr="00B04A30" w:rsidRDefault="008246DF" w:rsidP="00C92032">
            <w:pPr>
              <w:rPr>
                <w:rFonts w:ascii="Arial" w:hAnsi="Arial" w:cs="Arial"/>
                <w:sz w:val="28"/>
                <w:szCs w:val="28"/>
              </w:rPr>
            </w:pPr>
          </w:p>
        </w:tc>
      </w:tr>
      <w:tr w:rsidR="008246DF" w:rsidRPr="00B04A30" w14:paraId="7DEDF56D" w14:textId="77777777" w:rsidTr="00C92032">
        <w:tc>
          <w:tcPr>
            <w:tcW w:w="1413" w:type="dxa"/>
          </w:tcPr>
          <w:p w14:paraId="001822C5" w14:textId="77777777" w:rsidR="008246DF" w:rsidRPr="00B04A30" w:rsidRDefault="008246DF" w:rsidP="00C92032">
            <w:pPr>
              <w:rPr>
                <w:rFonts w:ascii="Arial" w:hAnsi="Arial" w:cs="Arial"/>
                <w:sz w:val="28"/>
                <w:szCs w:val="28"/>
              </w:rPr>
            </w:pPr>
            <w:r w:rsidRPr="00B04A30">
              <w:rPr>
                <w:rFonts w:ascii="Arial" w:hAnsi="Arial" w:cs="Arial"/>
                <w:sz w:val="28"/>
                <w:szCs w:val="28"/>
              </w:rPr>
              <w:t>Author(s):</w:t>
            </w:r>
          </w:p>
        </w:tc>
        <w:tc>
          <w:tcPr>
            <w:tcW w:w="7603" w:type="dxa"/>
          </w:tcPr>
          <w:p w14:paraId="38FA85DB" w14:textId="75579935" w:rsidR="008246DF" w:rsidRPr="00B04A30" w:rsidRDefault="008246DF" w:rsidP="00C92032">
            <w:pPr>
              <w:rPr>
                <w:rFonts w:ascii="Arial" w:hAnsi="Arial" w:cs="Arial"/>
                <w:sz w:val="28"/>
                <w:szCs w:val="28"/>
              </w:rPr>
            </w:pPr>
            <w:r w:rsidRPr="00B04A30">
              <w:rPr>
                <w:rFonts w:ascii="Arial" w:hAnsi="Arial" w:cs="Arial"/>
                <w:sz w:val="28"/>
                <w:szCs w:val="28"/>
              </w:rPr>
              <w:t>Malgo Chrzan</w:t>
            </w:r>
            <w:r w:rsidR="00B04A30" w:rsidRPr="00B04A30">
              <w:rPr>
                <w:rFonts w:ascii="Arial" w:hAnsi="Arial" w:cs="Arial"/>
                <w:sz w:val="28"/>
                <w:szCs w:val="28"/>
              </w:rPr>
              <w:t>, Quality and Standards Officer</w:t>
            </w:r>
            <w:r w:rsidR="00B04A30">
              <w:rPr>
                <w:rFonts w:ascii="Arial" w:hAnsi="Arial" w:cs="Arial"/>
                <w:sz w:val="28"/>
                <w:szCs w:val="28"/>
              </w:rPr>
              <w:t>;</w:t>
            </w:r>
            <w:r w:rsidR="003B4228" w:rsidRPr="00B04A30">
              <w:rPr>
                <w:rFonts w:ascii="Arial" w:hAnsi="Arial" w:cs="Arial"/>
                <w:sz w:val="28"/>
                <w:szCs w:val="28"/>
              </w:rPr>
              <w:t xml:space="preserve"> </w:t>
            </w:r>
          </w:p>
        </w:tc>
      </w:tr>
      <w:tr w:rsidR="008246DF" w:rsidRPr="00B04A30" w14:paraId="3C6DDEB5" w14:textId="77777777" w:rsidTr="00C92032">
        <w:tc>
          <w:tcPr>
            <w:tcW w:w="1413" w:type="dxa"/>
          </w:tcPr>
          <w:p w14:paraId="2CED6064" w14:textId="77777777" w:rsidR="008246DF" w:rsidRPr="00B04A30" w:rsidRDefault="008246DF" w:rsidP="00C92032">
            <w:pPr>
              <w:rPr>
                <w:rFonts w:ascii="Arial" w:hAnsi="Arial" w:cs="Arial"/>
                <w:sz w:val="28"/>
                <w:szCs w:val="28"/>
              </w:rPr>
            </w:pPr>
          </w:p>
        </w:tc>
        <w:tc>
          <w:tcPr>
            <w:tcW w:w="7603" w:type="dxa"/>
          </w:tcPr>
          <w:p w14:paraId="2997B7AB" w14:textId="77777777" w:rsidR="008246DF" w:rsidRPr="00B04A30" w:rsidRDefault="008246DF" w:rsidP="00C92032">
            <w:pPr>
              <w:rPr>
                <w:rFonts w:ascii="Arial" w:hAnsi="Arial" w:cs="Arial"/>
                <w:sz w:val="28"/>
                <w:szCs w:val="28"/>
              </w:rPr>
            </w:pPr>
          </w:p>
        </w:tc>
      </w:tr>
      <w:tr w:rsidR="008246DF" w:rsidRPr="00B04A30" w14:paraId="06EC2830" w14:textId="77777777" w:rsidTr="00C92032">
        <w:tc>
          <w:tcPr>
            <w:tcW w:w="1413" w:type="dxa"/>
          </w:tcPr>
          <w:p w14:paraId="5E059973" w14:textId="77777777" w:rsidR="008246DF" w:rsidRPr="00B04A30" w:rsidRDefault="008246DF" w:rsidP="00C92032">
            <w:pPr>
              <w:rPr>
                <w:rFonts w:ascii="Arial" w:hAnsi="Arial" w:cs="Arial"/>
                <w:sz w:val="28"/>
                <w:szCs w:val="28"/>
              </w:rPr>
            </w:pPr>
            <w:r w:rsidRPr="00B04A30">
              <w:rPr>
                <w:rFonts w:ascii="Arial" w:hAnsi="Arial" w:cs="Arial"/>
                <w:sz w:val="28"/>
                <w:szCs w:val="28"/>
              </w:rPr>
              <w:t>Sponsor:</w:t>
            </w:r>
          </w:p>
        </w:tc>
        <w:tc>
          <w:tcPr>
            <w:tcW w:w="7603" w:type="dxa"/>
          </w:tcPr>
          <w:p w14:paraId="17DCA680" w14:textId="7A8DAB51" w:rsidR="008246DF" w:rsidRPr="00B04A30" w:rsidRDefault="00F068CF" w:rsidP="00C92032">
            <w:pPr>
              <w:rPr>
                <w:rFonts w:ascii="Arial" w:hAnsi="Arial" w:cs="Arial"/>
                <w:sz w:val="28"/>
                <w:szCs w:val="28"/>
              </w:rPr>
            </w:pPr>
            <w:r>
              <w:rPr>
                <w:rFonts w:ascii="Arial" w:hAnsi="Arial" w:cs="Arial"/>
                <w:sz w:val="28"/>
                <w:szCs w:val="28"/>
              </w:rPr>
              <w:t>Juliet John, Vice President (Education)</w:t>
            </w:r>
          </w:p>
        </w:tc>
      </w:tr>
    </w:tbl>
    <w:p w14:paraId="2CCE68F2" w14:textId="77777777" w:rsidR="008246DF" w:rsidRPr="00B04A30" w:rsidRDefault="008246DF" w:rsidP="008246DF">
      <w:pPr>
        <w:rPr>
          <w:rFonts w:ascii="Arial" w:hAnsi="Arial" w:cs="Arial"/>
          <w:sz w:val="28"/>
          <w:szCs w:val="28"/>
        </w:rPr>
      </w:pPr>
    </w:p>
    <w:tbl>
      <w:tblPr>
        <w:tblStyle w:val="TableGrid"/>
        <w:tblW w:w="0" w:type="auto"/>
        <w:tblLook w:val="04A0" w:firstRow="1" w:lastRow="0" w:firstColumn="1" w:lastColumn="0" w:noHBand="0" w:noVBand="1"/>
      </w:tblPr>
      <w:tblGrid>
        <w:gridCol w:w="2475"/>
        <w:gridCol w:w="6585"/>
      </w:tblGrid>
      <w:tr w:rsidR="008246DF" w:rsidRPr="00B04A30" w14:paraId="6A52E665" w14:textId="77777777" w:rsidTr="00C92032">
        <w:trPr>
          <w:trHeight w:val="340"/>
        </w:trPr>
        <w:tc>
          <w:tcPr>
            <w:tcW w:w="9628" w:type="dxa"/>
            <w:gridSpan w:val="2"/>
            <w:shd w:val="clear" w:color="auto" w:fill="C6D9F1" w:themeFill="text2" w:themeFillTint="33"/>
            <w:vAlign w:val="center"/>
          </w:tcPr>
          <w:p w14:paraId="059CC58A" w14:textId="77777777" w:rsidR="008246DF" w:rsidRPr="00B04A30" w:rsidRDefault="008246DF" w:rsidP="00C92032">
            <w:pPr>
              <w:rPr>
                <w:rFonts w:ascii="Arial" w:hAnsi="Arial" w:cs="Arial"/>
                <w:b/>
                <w:sz w:val="28"/>
                <w:szCs w:val="28"/>
              </w:rPr>
            </w:pPr>
            <w:r w:rsidRPr="00B04A30">
              <w:rPr>
                <w:rFonts w:ascii="Arial" w:hAnsi="Arial" w:cs="Arial"/>
                <w:b/>
                <w:sz w:val="28"/>
                <w:szCs w:val="28"/>
              </w:rPr>
              <w:t>Executive summary</w:t>
            </w:r>
          </w:p>
        </w:tc>
      </w:tr>
      <w:tr w:rsidR="008246DF" w:rsidRPr="00B04A30" w14:paraId="3E279EB7" w14:textId="77777777" w:rsidTr="00C92032">
        <w:trPr>
          <w:trHeight w:val="255"/>
        </w:trPr>
        <w:tc>
          <w:tcPr>
            <w:tcW w:w="9628" w:type="dxa"/>
            <w:gridSpan w:val="2"/>
          </w:tcPr>
          <w:p w14:paraId="095D916D" w14:textId="77777777" w:rsidR="008246DF" w:rsidRPr="00B04A30" w:rsidRDefault="008246DF" w:rsidP="00C92032">
            <w:pPr>
              <w:rPr>
                <w:rFonts w:ascii="Arial" w:hAnsi="Arial" w:cs="Arial"/>
                <w:sz w:val="28"/>
                <w:szCs w:val="28"/>
              </w:rPr>
            </w:pPr>
          </w:p>
          <w:p w14:paraId="62B32199" w14:textId="1D43E1FC" w:rsidR="00B61B95" w:rsidRPr="00B04A30" w:rsidRDefault="00B61B95" w:rsidP="00B61B95">
            <w:pPr>
              <w:autoSpaceDE w:val="0"/>
              <w:autoSpaceDN w:val="0"/>
              <w:adjustRightInd w:val="0"/>
              <w:rPr>
                <w:rFonts w:ascii="Arial" w:hAnsi="Arial" w:cs="Arial"/>
                <w:sz w:val="28"/>
                <w:szCs w:val="28"/>
              </w:rPr>
            </w:pPr>
            <w:r w:rsidRPr="00B04A30">
              <w:rPr>
                <w:rFonts w:ascii="Arial" w:hAnsi="Arial" w:cs="Arial"/>
                <w:sz w:val="28"/>
                <w:szCs w:val="28"/>
              </w:rPr>
              <w:t xml:space="preserve">The PSRB Registers are reported to Educational Quality Committee twice a year to enable the Committee to take oversight of relationships with PSRBs involving City programmes. </w:t>
            </w:r>
          </w:p>
          <w:p w14:paraId="0D1CD402" w14:textId="77777777" w:rsidR="00B61B95" w:rsidRPr="00B04A30" w:rsidRDefault="00B61B95" w:rsidP="00B61B95">
            <w:pPr>
              <w:autoSpaceDE w:val="0"/>
              <w:autoSpaceDN w:val="0"/>
              <w:adjustRightInd w:val="0"/>
              <w:rPr>
                <w:rFonts w:ascii="Arial" w:hAnsi="Arial" w:cs="Arial"/>
                <w:sz w:val="28"/>
                <w:szCs w:val="28"/>
              </w:rPr>
            </w:pPr>
          </w:p>
          <w:p w14:paraId="6C7982C7" w14:textId="0C9AF63F" w:rsidR="004E0D72" w:rsidRPr="004E0D72" w:rsidRDefault="004E0D72" w:rsidP="00B61B95">
            <w:pPr>
              <w:autoSpaceDE w:val="0"/>
              <w:autoSpaceDN w:val="0"/>
              <w:adjustRightInd w:val="0"/>
              <w:rPr>
                <w:rFonts w:ascii="Arial" w:hAnsi="Arial" w:cs="Arial"/>
                <w:sz w:val="28"/>
                <w:szCs w:val="28"/>
              </w:rPr>
            </w:pPr>
          </w:p>
          <w:p w14:paraId="11E105CE" w14:textId="06F575A4" w:rsidR="004E0D72" w:rsidRPr="004E0D72" w:rsidRDefault="004E0D72" w:rsidP="004E0D72">
            <w:pPr>
              <w:autoSpaceDE w:val="0"/>
              <w:autoSpaceDN w:val="0"/>
              <w:adjustRightInd w:val="0"/>
              <w:rPr>
                <w:rFonts w:ascii="Arial" w:hAnsi="Arial" w:cs="Arial"/>
                <w:sz w:val="28"/>
                <w:szCs w:val="28"/>
              </w:rPr>
            </w:pPr>
            <w:r w:rsidRPr="004E0D72">
              <w:rPr>
                <w:rFonts w:ascii="Arial" w:hAnsi="Arial" w:cs="Arial"/>
                <w:sz w:val="28"/>
                <w:szCs w:val="28"/>
              </w:rPr>
              <w:t xml:space="preserve">This report contains information about accredited programmes for </w:t>
            </w:r>
            <w:r w:rsidR="001B520F">
              <w:rPr>
                <w:rFonts w:ascii="Arial" w:hAnsi="Arial" w:cs="Arial"/>
                <w:sz w:val="28"/>
                <w:szCs w:val="28"/>
              </w:rPr>
              <w:t>2021/22</w:t>
            </w:r>
            <w:r>
              <w:rPr>
                <w:rFonts w:ascii="Arial" w:hAnsi="Arial" w:cs="Arial"/>
                <w:sz w:val="28"/>
                <w:szCs w:val="28"/>
              </w:rPr>
              <w:t xml:space="preserve"> </w:t>
            </w:r>
            <w:r w:rsidR="00C82232">
              <w:rPr>
                <w:rFonts w:ascii="Arial" w:hAnsi="Arial" w:cs="Arial"/>
                <w:sz w:val="28"/>
                <w:szCs w:val="28"/>
              </w:rPr>
              <w:t xml:space="preserve">in the </w:t>
            </w:r>
            <w:r w:rsidR="00C1592F">
              <w:rPr>
                <w:rFonts w:ascii="Arial" w:hAnsi="Arial" w:cs="Arial"/>
                <w:sz w:val="28"/>
                <w:szCs w:val="28"/>
              </w:rPr>
              <w:t>School of Science and Technology.</w:t>
            </w:r>
            <w:r w:rsidRPr="004E0D72">
              <w:rPr>
                <w:rFonts w:ascii="Arial" w:hAnsi="Arial" w:cs="Arial"/>
                <w:sz w:val="28"/>
                <w:szCs w:val="28"/>
              </w:rPr>
              <w:t xml:space="preserve"> </w:t>
            </w:r>
          </w:p>
          <w:p w14:paraId="4A702D19" w14:textId="11AEC5E2" w:rsidR="00C943AB" w:rsidRDefault="00C943AB" w:rsidP="00547513">
            <w:pPr>
              <w:autoSpaceDE w:val="0"/>
              <w:autoSpaceDN w:val="0"/>
              <w:adjustRightInd w:val="0"/>
              <w:rPr>
                <w:rFonts w:ascii="Arial" w:hAnsi="Arial" w:cs="Arial"/>
                <w:sz w:val="28"/>
                <w:szCs w:val="28"/>
              </w:rPr>
            </w:pPr>
          </w:p>
          <w:p w14:paraId="78EA3681" w14:textId="2D2F86E3" w:rsidR="001B520F" w:rsidRDefault="001B520F" w:rsidP="00547513">
            <w:pPr>
              <w:autoSpaceDE w:val="0"/>
              <w:autoSpaceDN w:val="0"/>
              <w:adjustRightInd w:val="0"/>
              <w:rPr>
                <w:rFonts w:ascii="Arial" w:hAnsi="Arial" w:cs="Arial"/>
                <w:sz w:val="28"/>
                <w:szCs w:val="28"/>
              </w:rPr>
            </w:pPr>
            <w:r>
              <w:rPr>
                <w:rFonts w:ascii="Arial" w:hAnsi="Arial" w:cs="Arial"/>
                <w:sz w:val="28"/>
                <w:szCs w:val="28"/>
              </w:rPr>
              <w:t>EQC received</w:t>
            </w:r>
            <w:r w:rsidR="00F36EF3">
              <w:rPr>
                <w:rFonts w:ascii="Arial" w:hAnsi="Arial" w:cs="Arial"/>
                <w:sz w:val="28"/>
                <w:szCs w:val="28"/>
              </w:rPr>
              <w:t xml:space="preserve"> </w:t>
            </w:r>
            <w:r w:rsidR="00B602AF">
              <w:rPr>
                <w:rFonts w:ascii="Arial" w:hAnsi="Arial" w:cs="Arial"/>
                <w:sz w:val="28"/>
                <w:szCs w:val="28"/>
              </w:rPr>
              <w:t>Registers from other Schools</w:t>
            </w:r>
            <w:r w:rsidR="00F36EF3">
              <w:rPr>
                <w:rFonts w:ascii="Arial" w:hAnsi="Arial" w:cs="Arial"/>
                <w:sz w:val="28"/>
                <w:szCs w:val="28"/>
              </w:rPr>
              <w:t xml:space="preserve"> in June 2022.</w:t>
            </w:r>
          </w:p>
          <w:p w14:paraId="216F193B" w14:textId="0440F128" w:rsidR="00C1592F" w:rsidRPr="00547513" w:rsidRDefault="00C1592F" w:rsidP="00547513">
            <w:pPr>
              <w:autoSpaceDE w:val="0"/>
              <w:autoSpaceDN w:val="0"/>
              <w:adjustRightInd w:val="0"/>
              <w:rPr>
                <w:rFonts w:ascii="Arial" w:hAnsi="Arial" w:cs="Arial"/>
                <w:sz w:val="28"/>
                <w:szCs w:val="28"/>
              </w:rPr>
            </w:pPr>
          </w:p>
        </w:tc>
      </w:tr>
      <w:tr w:rsidR="008246DF" w:rsidRPr="00B04A30" w14:paraId="5BF0D32B" w14:textId="77777777" w:rsidTr="00C92032">
        <w:trPr>
          <w:trHeight w:val="278"/>
        </w:trPr>
        <w:tc>
          <w:tcPr>
            <w:tcW w:w="2547" w:type="dxa"/>
            <w:shd w:val="clear" w:color="auto" w:fill="C6D9F1" w:themeFill="text2" w:themeFillTint="33"/>
            <w:vAlign w:val="center"/>
          </w:tcPr>
          <w:p w14:paraId="11009864" w14:textId="77777777" w:rsidR="008246DF" w:rsidRPr="00B04A30" w:rsidRDefault="008246DF" w:rsidP="00C92032">
            <w:pPr>
              <w:rPr>
                <w:rFonts w:ascii="Arial" w:hAnsi="Arial" w:cs="Arial"/>
                <w:b/>
                <w:sz w:val="28"/>
                <w:szCs w:val="28"/>
              </w:rPr>
            </w:pPr>
            <w:r w:rsidRPr="00B04A30">
              <w:rPr>
                <w:rFonts w:ascii="Arial" w:hAnsi="Arial" w:cs="Arial"/>
                <w:b/>
                <w:sz w:val="28"/>
                <w:szCs w:val="28"/>
              </w:rPr>
              <w:t>Action(s) required from the Committee:</w:t>
            </w:r>
          </w:p>
        </w:tc>
        <w:tc>
          <w:tcPr>
            <w:tcW w:w="7081" w:type="dxa"/>
          </w:tcPr>
          <w:p w14:paraId="5EE2F9DC" w14:textId="77777777" w:rsidR="008246DF" w:rsidRPr="00644CE1" w:rsidRDefault="008246DF" w:rsidP="00C92032">
            <w:pPr>
              <w:rPr>
                <w:rFonts w:ascii="Arial" w:hAnsi="Arial" w:cs="Arial"/>
                <w:sz w:val="28"/>
                <w:szCs w:val="28"/>
              </w:rPr>
            </w:pPr>
          </w:p>
          <w:p w14:paraId="1CE080B4" w14:textId="7D5CD701" w:rsidR="00644CE1" w:rsidRPr="00547513" w:rsidRDefault="00602CA3" w:rsidP="00957939">
            <w:pPr>
              <w:pStyle w:val="ListParagraph"/>
              <w:numPr>
                <w:ilvl w:val="0"/>
                <w:numId w:val="7"/>
              </w:numPr>
              <w:rPr>
                <w:rFonts w:ascii="Arial" w:hAnsi="Arial" w:cs="Arial"/>
                <w:sz w:val="28"/>
                <w:szCs w:val="28"/>
              </w:rPr>
            </w:pPr>
            <w:r w:rsidRPr="00644CE1">
              <w:rPr>
                <w:rFonts w:ascii="Arial" w:hAnsi="Arial" w:cs="Arial"/>
                <w:sz w:val="28"/>
                <w:szCs w:val="28"/>
              </w:rPr>
              <w:t xml:space="preserve">To consider the </w:t>
            </w:r>
            <w:r w:rsidR="0068766B" w:rsidRPr="00644CE1">
              <w:rPr>
                <w:rFonts w:ascii="Arial" w:hAnsi="Arial" w:cs="Arial"/>
                <w:sz w:val="28"/>
                <w:szCs w:val="28"/>
              </w:rPr>
              <w:t xml:space="preserve">current PSRB Register for </w:t>
            </w:r>
            <w:r w:rsidR="00957939">
              <w:rPr>
                <w:rFonts w:ascii="Arial" w:hAnsi="Arial" w:cs="Arial"/>
                <w:sz w:val="28"/>
                <w:szCs w:val="28"/>
              </w:rPr>
              <w:t>SST.</w:t>
            </w:r>
          </w:p>
          <w:p w14:paraId="51022FCE" w14:textId="072FBAF4" w:rsidR="006239C2" w:rsidRPr="00B04A30" w:rsidRDefault="006239C2" w:rsidP="006239C2">
            <w:pPr>
              <w:pStyle w:val="ListParagraph"/>
              <w:ind w:left="360"/>
              <w:rPr>
                <w:rFonts w:ascii="Arial" w:hAnsi="Arial" w:cs="Arial"/>
                <w:sz w:val="28"/>
                <w:szCs w:val="28"/>
              </w:rPr>
            </w:pPr>
          </w:p>
        </w:tc>
      </w:tr>
    </w:tbl>
    <w:p w14:paraId="41DA241E" w14:textId="77777777" w:rsidR="00957939" w:rsidRDefault="00957939" w:rsidP="00927514">
      <w:pPr>
        <w:rPr>
          <w:rFonts w:ascii="Arial" w:hAnsi="Arial" w:cs="Arial"/>
          <w:b/>
          <w:bCs/>
          <w:sz w:val="28"/>
          <w:szCs w:val="28"/>
          <w:lang w:eastAsia="en-GB"/>
        </w:rPr>
      </w:pPr>
    </w:p>
    <w:p w14:paraId="21ADD155" w14:textId="77777777" w:rsidR="00957939" w:rsidRDefault="00957939" w:rsidP="00927514">
      <w:pPr>
        <w:rPr>
          <w:rFonts w:ascii="Arial" w:hAnsi="Arial" w:cs="Arial"/>
          <w:b/>
          <w:bCs/>
          <w:sz w:val="28"/>
          <w:szCs w:val="28"/>
          <w:lang w:eastAsia="en-GB"/>
        </w:rPr>
      </w:pPr>
    </w:p>
    <w:p w14:paraId="70C65ACF" w14:textId="77777777" w:rsidR="00957939" w:rsidRDefault="00957939" w:rsidP="00927514">
      <w:pPr>
        <w:rPr>
          <w:rFonts w:ascii="Arial" w:hAnsi="Arial" w:cs="Arial"/>
          <w:b/>
          <w:bCs/>
          <w:sz w:val="28"/>
          <w:szCs w:val="28"/>
          <w:lang w:eastAsia="en-GB"/>
        </w:rPr>
      </w:pPr>
    </w:p>
    <w:p w14:paraId="24EFBD34" w14:textId="77777777" w:rsidR="00957939" w:rsidRDefault="00957939" w:rsidP="00927514">
      <w:pPr>
        <w:rPr>
          <w:rFonts w:ascii="Arial" w:hAnsi="Arial" w:cs="Arial"/>
          <w:b/>
          <w:bCs/>
          <w:sz w:val="28"/>
          <w:szCs w:val="28"/>
          <w:lang w:eastAsia="en-GB"/>
        </w:rPr>
      </w:pPr>
    </w:p>
    <w:p w14:paraId="7E3030E0" w14:textId="77777777" w:rsidR="00957939" w:rsidRDefault="00957939" w:rsidP="00927514">
      <w:pPr>
        <w:rPr>
          <w:rFonts w:ascii="Arial" w:hAnsi="Arial" w:cs="Arial"/>
          <w:b/>
          <w:bCs/>
          <w:sz w:val="28"/>
          <w:szCs w:val="28"/>
          <w:lang w:eastAsia="en-GB"/>
        </w:rPr>
      </w:pPr>
    </w:p>
    <w:p w14:paraId="29B0B85B" w14:textId="1C3A287E" w:rsidR="00927514" w:rsidRPr="00B04A30" w:rsidRDefault="00927514" w:rsidP="00927514">
      <w:pPr>
        <w:rPr>
          <w:rFonts w:ascii="Arial" w:hAnsi="Arial" w:cs="Arial"/>
          <w:b/>
          <w:bCs/>
          <w:sz w:val="28"/>
          <w:szCs w:val="28"/>
          <w:lang w:eastAsia="en-GB"/>
        </w:rPr>
      </w:pPr>
      <w:r w:rsidRPr="00B04A30">
        <w:rPr>
          <w:rFonts w:ascii="Arial" w:hAnsi="Arial" w:cs="Arial"/>
          <w:b/>
          <w:bCs/>
          <w:sz w:val="28"/>
          <w:szCs w:val="28"/>
          <w:lang w:eastAsia="en-GB"/>
        </w:rPr>
        <w:lastRenderedPageBreak/>
        <w:t>Register of Professional, Statutory and Regulatory Bodies (PSRB) Accreditations</w:t>
      </w:r>
    </w:p>
    <w:p w14:paraId="2D96954E" w14:textId="2560A7DB" w:rsidR="00927514" w:rsidRPr="00B04A30" w:rsidRDefault="00927514" w:rsidP="008F3D3D">
      <w:pPr>
        <w:ind w:right="-235"/>
        <w:rPr>
          <w:rFonts w:ascii="Arial" w:hAnsi="Arial"/>
          <w:spacing w:val="-1"/>
          <w:sz w:val="28"/>
          <w:szCs w:val="28"/>
        </w:rPr>
      </w:pPr>
      <w:r w:rsidRPr="00B04A30">
        <w:rPr>
          <w:rFonts w:ascii="Arial" w:hAnsi="Arial"/>
          <w:spacing w:val="-1"/>
          <w:sz w:val="28"/>
          <w:szCs w:val="28"/>
        </w:rPr>
        <w:t>Responsibility</w:t>
      </w:r>
      <w:r w:rsidRPr="00B04A30">
        <w:rPr>
          <w:rFonts w:ascii="Arial" w:hAnsi="Arial"/>
          <w:spacing w:val="-2"/>
          <w:sz w:val="28"/>
          <w:szCs w:val="28"/>
        </w:rPr>
        <w:t xml:space="preserve"> </w:t>
      </w:r>
      <w:r w:rsidRPr="00B04A30">
        <w:rPr>
          <w:rFonts w:ascii="Arial" w:hAnsi="Arial"/>
          <w:sz w:val="28"/>
          <w:szCs w:val="28"/>
        </w:rPr>
        <w:t>for</w:t>
      </w:r>
      <w:r w:rsidRPr="00B04A30">
        <w:rPr>
          <w:rFonts w:ascii="Arial" w:hAnsi="Arial"/>
          <w:spacing w:val="-3"/>
          <w:sz w:val="28"/>
          <w:szCs w:val="28"/>
        </w:rPr>
        <w:t xml:space="preserve"> </w:t>
      </w:r>
      <w:r w:rsidRPr="00B04A30">
        <w:rPr>
          <w:rFonts w:ascii="Arial" w:hAnsi="Arial"/>
          <w:spacing w:val="-1"/>
          <w:sz w:val="28"/>
          <w:szCs w:val="28"/>
        </w:rPr>
        <w:t>the</w:t>
      </w:r>
      <w:r w:rsidRPr="00B04A30">
        <w:rPr>
          <w:rFonts w:ascii="Arial" w:hAnsi="Arial"/>
          <w:spacing w:val="-2"/>
          <w:sz w:val="28"/>
          <w:szCs w:val="28"/>
        </w:rPr>
        <w:t xml:space="preserve"> </w:t>
      </w:r>
      <w:r w:rsidRPr="00B04A30">
        <w:rPr>
          <w:rFonts w:ascii="Arial" w:hAnsi="Arial"/>
          <w:spacing w:val="-1"/>
          <w:sz w:val="28"/>
          <w:szCs w:val="28"/>
        </w:rPr>
        <w:t xml:space="preserve">acquisition </w:t>
      </w:r>
      <w:r w:rsidRPr="00B04A30">
        <w:rPr>
          <w:rFonts w:ascii="Arial" w:hAnsi="Arial"/>
          <w:sz w:val="28"/>
          <w:szCs w:val="28"/>
        </w:rPr>
        <w:t>and</w:t>
      </w:r>
      <w:r w:rsidRPr="00B04A30">
        <w:rPr>
          <w:rFonts w:ascii="Arial" w:hAnsi="Arial"/>
          <w:spacing w:val="-2"/>
          <w:sz w:val="28"/>
          <w:szCs w:val="28"/>
        </w:rPr>
        <w:t xml:space="preserve"> </w:t>
      </w:r>
      <w:r w:rsidRPr="00B04A30">
        <w:rPr>
          <w:rFonts w:ascii="Arial" w:hAnsi="Arial"/>
          <w:spacing w:val="-1"/>
          <w:sz w:val="28"/>
          <w:szCs w:val="28"/>
        </w:rPr>
        <w:t>retention</w:t>
      </w:r>
      <w:r w:rsidRPr="00B04A30">
        <w:rPr>
          <w:rFonts w:ascii="Arial" w:hAnsi="Arial"/>
          <w:spacing w:val="-3"/>
          <w:sz w:val="28"/>
          <w:szCs w:val="28"/>
        </w:rPr>
        <w:t xml:space="preserve"> </w:t>
      </w:r>
      <w:r w:rsidRPr="00B04A30">
        <w:rPr>
          <w:rFonts w:ascii="Arial" w:hAnsi="Arial"/>
          <w:sz w:val="28"/>
          <w:szCs w:val="28"/>
        </w:rPr>
        <w:t>of</w:t>
      </w:r>
      <w:r w:rsidRPr="00B04A30">
        <w:rPr>
          <w:rFonts w:ascii="Arial" w:hAnsi="Arial"/>
          <w:spacing w:val="-2"/>
          <w:sz w:val="28"/>
          <w:szCs w:val="28"/>
        </w:rPr>
        <w:t xml:space="preserve"> </w:t>
      </w:r>
      <w:r w:rsidRPr="00B04A30">
        <w:rPr>
          <w:rFonts w:ascii="Arial" w:hAnsi="Arial"/>
          <w:spacing w:val="-1"/>
          <w:sz w:val="28"/>
          <w:szCs w:val="28"/>
        </w:rPr>
        <w:t>PSRB</w:t>
      </w:r>
      <w:r w:rsidRPr="00B04A30">
        <w:rPr>
          <w:rFonts w:ascii="Arial" w:hAnsi="Arial"/>
          <w:spacing w:val="-2"/>
          <w:sz w:val="28"/>
          <w:szCs w:val="28"/>
        </w:rPr>
        <w:t xml:space="preserve"> </w:t>
      </w:r>
      <w:r w:rsidRPr="00B04A30">
        <w:rPr>
          <w:rFonts w:ascii="Arial" w:hAnsi="Arial"/>
          <w:spacing w:val="-1"/>
          <w:sz w:val="28"/>
          <w:szCs w:val="28"/>
        </w:rPr>
        <w:t xml:space="preserve">accreditation </w:t>
      </w:r>
      <w:r w:rsidRPr="00B04A30">
        <w:rPr>
          <w:rFonts w:ascii="Arial" w:hAnsi="Arial"/>
          <w:sz w:val="28"/>
          <w:szCs w:val="28"/>
        </w:rPr>
        <w:t>rests</w:t>
      </w:r>
      <w:r w:rsidRPr="00B04A30">
        <w:rPr>
          <w:rFonts w:ascii="Arial" w:hAnsi="Arial"/>
          <w:spacing w:val="-2"/>
          <w:sz w:val="28"/>
          <w:szCs w:val="28"/>
        </w:rPr>
        <w:t xml:space="preserve"> </w:t>
      </w:r>
      <w:r w:rsidRPr="00B04A30">
        <w:rPr>
          <w:rFonts w:ascii="Arial" w:hAnsi="Arial"/>
          <w:sz w:val="28"/>
          <w:szCs w:val="28"/>
        </w:rPr>
        <w:t xml:space="preserve">with </w:t>
      </w:r>
      <w:r w:rsidRPr="00B04A30">
        <w:rPr>
          <w:rFonts w:ascii="Arial" w:hAnsi="Arial"/>
          <w:spacing w:val="-1"/>
          <w:sz w:val="28"/>
          <w:szCs w:val="28"/>
        </w:rPr>
        <w:t>the</w:t>
      </w:r>
      <w:r w:rsidRPr="00B04A30">
        <w:rPr>
          <w:rFonts w:ascii="Arial" w:hAnsi="Arial"/>
          <w:sz w:val="28"/>
          <w:szCs w:val="28"/>
        </w:rPr>
        <w:t xml:space="preserve"> </w:t>
      </w:r>
      <w:r w:rsidRPr="00B04A30">
        <w:rPr>
          <w:rFonts w:ascii="Arial" w:hAnsi="Arial"/>
          <w:spacing w:val="-1"/>
          <w:sz w:val="28"/>
          <w:szCs w:val="28"/>
        </w:rPr>
        <w:t>Board</w:t>
      </w:r>
      <w:r w:rsidRPr="00B04A30">
        <w:rPr>
          <w:rFonts w:ascii="Arial" w:hAnsi="Arial"/>
          <w:spacing w:val="-3"/>
          <w:sz w:val="28"/>
          <w:szCs w:val="28"/>
        </w:rPr>
        <w:t xml:space="preserve"> </w:t>
      </w:r>
      <w:r w:rsidRPr="00B04A30">
        <w:rPr>
          <w:rFonts w:ascii="Arial" w:hAnsi="Arial"/>
          <w:sz w:val="28"/>
          <w:szCs w:val="28"/>
        </w:rPr>
        <w:t xml:space="preserve">of </w:t>
      </w:r>
      <w:r w:rsidRPr="00B04A30">
        <w:rPr>
          <w:rFonts w:ascii="Arial" w:hAnsi="Arial"/>
          <w:spacing w:val="-1"/>
          <w:sz w:val="28"/>
          <w:szCs w:val="28"/>
        </w:rPr>
        <w:t>Studies</w:t>
      </w:r>
      <w:r w:rsidRPr="00B04A30">
        <w:rPr>
          <w:rFonts w:ascii="Arial" w:hAnsi="Arial"/>
          <w:spacing w:val="1"/>
          <w:sz w:val="28"/>
          <w:szCs w:val="28"/>
        </w:rPr>
        <w:t xml:space="preserve"> </w:t>
      </w:r>
      <w:r w:rsidRPr="00B04A30">
        <w:rPr>
          <w:rFonts w:ascii="Arial" w:hAnsi="Arial"/>
          <w:sz w:val="28"/>
          <w:szCs w:val="28"/>
        </w:rPr>
        <w:t>within</w:t>
      </w:r>
      <w:r w:rsidRPr="00B04A30">
        <w:rPr>
          <w:rFonts w:ascii="Arial" w:hAnsi="Arial"/>
          <w:spacing w:val="-4"/>
          <w:sz w:val="28"/>
          <w:szCs w:val="28"/>
        </w:rPr>
        <w:t xml:space="preserve"> </w:t>
      </w:r>
      <w:r w:rsidRPr="00B04A30">
        <w:rPr>
          <w:rFonts w:ascii="Arial" w:hAnsi="Arial"/>
          <w:sz w:val="28"/>
          <w:szCs w:val="28"/>
        </w:rPr>
        <w:t>which</w:t>
      </w:r>
      <w:r w:rsidRPr="00B04A30">
        <w:rPr>
          <w:rFonts w:ascii="Arial" w:hAnsi="Arial"/>
          <w:spacing w:val="-2"/>
          <w:sz w:val="28"/>
          <w:szCs w:val="28"/>
        </w:rPr>
        <w:t xml:space="preserve"> the </w:t>
      </w:r>
      <w:r w:rsidRPr="00B04A30">
        <w:rPr>
          <w:rFonts w:ascii="Arial" w:hAnsi="Arial"/>
          <w:spacing w:val="-1"/>
          <w:sz w:val="28"/>
          <w:szCs w:val="28"/>
        </w:rPr>
        <w:t>programmes</w:t>
      </w:r>
      <w:r w:rsidRPr="00B04A30">
        <w:rPr>
          <w:rFonts w:ascii="Arial" w:hAnsi="Arial"/>
          <w:sz w:val="28"/>
          <w:szCs w:val="28"/>
        </w:rPr>
        <w:t xml:space="preserve"> </w:t>
      </w:r>
      <w:r w:rsidRPr="00B04A30">
        <w:rPr>
          <w:rFonts w:ascii="Arial" w:hAnsi="Arial"/>
          <w:spacing w:val="-1"/>
          <w:sz w:val="28"/>
          <w:szCs w:val="28"/>
        </w:rPr>
        <w:t>reside.</w:t>
      </w:r>
      <w:r w:rsidRPr="00B04A30">
        <w:rPr>
          <w:rFonts w:ascii="Arial" w:hAnsi="Arial"/>
          <w:spacing w:val="2"/>
          <w:sz w:val="28"/>
          <w:szCs w:val="28"/>
        </w:rPr>
        <w:t xml:space="preserve"> City </w:t>
      </w:r>
      <w:r w:rsidRPr="00B04A30">
        <w:rPr>
          <w:rFonts w:ascii="Arial" w:hAnsi="Arial"/>
          <w:spacing w:val="-1"/>
          <w:sz w:val="28"/>
          <w:szCs w:val="28"/>
        </w:rPr>
        <w:t>requires</w:t>
      </w:r>
      <w:r w:rsidRPr="00B04A30">
        <w:rPr>
          <w:rFonts w:ascii="Arial" w:hAnsi="Arial"/>
          <w:spacing w:val="37"/>
          <w:sz w:val="28"/>
          <w:szCs w:val="28"/>
        </w:rPr>
        <w:t xml:space="preserve"> </w:t>
      </w:r>
      <w:r w:rsidRPr="00B04A30">
        <w:rPr>
          <w:rFonts w:ascii="Arial" w:hAnsi="Arial"/>
          <w:spacing w:val="-1"/>
          <w:sz w:val="28"/>
          <w:szCs w:val="28"/>
        </w:rPr>
        <w:t>Schools</w:t>
      </w:r>
      <w:r w:rsidRPr="00B04A30">
        <w:rPr>
          <w:rFonts w:ascii="Arial" w:hAnsi="Arial"/>
          <w:spacing w:val="-2"/>
          <w:sz w:val="28"/>
          <w:szCs w:val="28"/>
        </w:rPr>
        <w:t xml:space="preserve"> </w:t>
      </w:r>
      <w:r w:rsidRPr="00B04A30">
        <w:rPr>
          <w:rFonts w:ascii="Arial" w:hAnsi="Arial"/>
          <w:spacing w:val="-1"/>
          <w:sz w:val="28"/>
          <w:szCs w:val="28"/>
        </w:rPr>
        <w:t>to</w:t>
      </w:r>
      <w:r w:rsidRPr="00B04A30">
        <w:rPr>
          <w:rFonts w:ascii="Arial" w:hAnsi="Arial"/>
          <w:spacing w:val="1"/>
          <w:sz w:val="28"/>
          <w:szCs w:val="28"/>
        </w:rPr>
        <w:t xml:space="preserve"> </w:t>
      </w:r>
      <w:r w:rsidRPr="00B04A30">
        <w:rPr>
          <w:rFonts w:ascii="Arial" w:hAnsi="Arial"/>
          <w:spacing w:val="-1"/>
          <w:sz w:val="28"/>
          <w:szCs w:val="28"/>
        </w:rPr>
        <w:t>seek</w:t>
      </w:r>
      <w:r w:rsidRPr="00B04A30">
        <w:rPr>
          <w:rFonts w:ascii="Arial" w:hAnsi="Arial"/>
          <w:sz w:val="28"/>
          <w:szCs w:val="28"/>
        </w:rPr>
        <w:t xml:space="preserve"> and</w:t>
      </w:r>
      <w:r w:rsidRPr="00B04A30">
        <w:rPr>
          <w:rFonts w:ascii="Arial" w:hAnsi="Arial"/>
          <w:spacing w:val="-2"/>
          <w:sz w:val="28"/>
          <w:szCs w:val="28"/>
        </w:rPr>
        <w:t xml:space="preserve"> </w:t>
      </w:r>
      <w:r w:rsidRPr="00B04A30">
        <w:rPr>
          <w:rFonts w:ascii="Arial" w:hAnsi="Arial"/>
          <w:spacing w:val="-1"/>
          <w:sz w:val="28"/>
          <w:szCs w:val="28"/>
        </w:rPr>
        <w:t>retain</w:t>
      </w:r>
      <w:r w:rsidRPr="00B04A30">
        <w:rPr>
          <w:rFonts w:ascii="Arial" w:hAnsi="Arial"/>
          <w:spacing w:val="-4"/>
          <w:sz w:val="28"/>
          <w:szCs w:val="28"/>
        </w:rPr>
        <w:t xml:space="preserve"> </w:t>
      </w:r>
      <w:r w:rsidRPr="00B04A30">
        <w:rPr>
          <w:rFonts w:ascii="Arial" w:hAnsi="Arial"/>
          <w:spacing w:val="-1"/>
          <w:sz w:val="28"/>
          <w:szCs w:val="28"/>
        </w:rPr>
        <w:t>professional,</w:t>
      </w:r>
      <w:r w:rsidRPr="00B04A30">
        <w:rPr>
          <w:rFonts w:ascii="Arial" w:hAnsi="Arial"/>
          <w:sz w:val="28"/>
          <w:szCs w:val="28"/>
        </w:rPr>
        <w:t xml:space="preserve"> </w:t>
      </w:r>
      <w:r w:rsidRPr="00B04A30">
        <w:rPr>
          <w:rFonts w:ascii="Arial" w:hAnsi="Arial"/>
          <w:spacing w:val="-1"/>
          <w:sz w:val="28"/>
          <w:szCs w:val="28"/>
        </w:rPr>
        <w:t>statutory</w:t>
      </w:r>
      <w:r w:rsidRPr="00B04A30">
        <w:rPr>
          <w:rFonts w:ascii="Arial" w:hAnsi="Arial"/>
          <w:spacing w:val="-2"/>
          <w:sz w:val="28"/>
          <w:szCs w:val="28"/>
        </w:rPr>
        <w:t xml:space="preserve"> </w:t>
      </w:r>
      <w:r w:rsidRPr="00B04A30">
        <w:rPr>
          <w:rFonts w:ascii="Arial" w:hAnsi="Arial"/>
          <w:sz w:val="28"/>
          <w:szCs w:val="28"/>
        </w:rPr>
        <w:t>and</w:t>
      </w:r>
      <w:r w:rsidRPr="00B04A30">
        <w:rPr>
          <w:rFonts w:ascii="Arial" w:hAnsi="Arial"/>
          <w:spacing w:val="-4"/>
          <w:sz w:val="28"/>
          <w:szCs w:val="28"/>
        </w:rPr>
        <w:t xml:space="preserve"> </w:t>
      </w:r>
      <w:r w:rsidRPr="00B04A30">
        <w:rPr>
          <w:rFonts w:ascii="Arial" w:hAnsi="Arial"/>
          <w:spacing w:val="-1"/>
          <w:sz w:val="28"/>
          <w:szCs w:val="28"/>
        </w:rPr>
        <w:t>regulatory</w:t>
      </w:r>
      <w:r w:rsidRPr="00B04A30">
        <w:rPr>
          <w:rFonts w:ascii="Arial" w:hAnsi="Arial"/>
          <w:sz w:val="28"/>
          <w:szCs w:val="28"/>
        </w:rPr>
        <w:t xml:space="preserve"> </w:t>
      </w:r>
      <w:r w:rsidRPr="00B04A30">
        <w:rPr>
          <w:rFonts w:ascii="Arial" w:hAnsi="Arial"/>
          <w:spacing w:val="-2"/>
          <w:sz w:val="28"/>
          <w:szCs w:val="28"/>
        </w:rPr>
        <w:t>body</w:t>
      </w:r>
      <w:r w:rsidRPr="00B04A30">
        <w:rPr>
          <w:rFonts w:ascii="Arial" w:hAnsi="Arial"/>
          <w:sz w:val="28"/>
          <w:szCs w:val="28"/>
        </w:rPr>
        <w:t xml:space="preserve"> </w:t>
      </w:r>
      <w:r w:rsidRPr="00B04A30">
        <w:rPr>
          <w:rFonts w:ascii="Arial" w:hAnsi="Arial"/>
          <w:spacing w:val="-1"/>
          <w:sz w:val="28"/>
          <w:szCs w:val="28"/>
        </w:rPr>
        <w:t xml:space="preserve">accreditation </w:t>
      </w:r>
      <w:r w:rsidRPr="00B04A30">
        <w:rPr>
          <w:rFonts w:ascii="Arial" w:hAnsi="Arial"/>
          <w:sz w:val="28"/>
          <w:szCs w:val="28"/>
        </w:rPr>
        <w:t>for</w:t>
      </w:r>
      <w:r w:rsidRPr="00B04A30">
        <w:rPr>
          <w:rFonts w:ascii="Arial" w:hAnsi="Arial"/>
          <w:spacing w:val="-3"/>
          <w:sz w:val="28"/>
          <w:szCs w:val="28"/>
        </w:rPr>
        <w:t xml:space="preserve"> </w:t>
      </w:r>
      <w:r w:rsidRPr="00B04A30">
        <w:rPr>
          <w:rFonts w:ascii="Arial" w:hAnsi="Arial"/>
          <w:sz w:val="28"/>
          <w:szCs w:val="28"/>
        </w:rPr>
        <w:t>all</w:t>
      </w:r>
      <w:r w:rsidRPr="00B04A30">
        <w:rPr>
          <w:rFonts w:ascii="Arial" w:hAnsi="Arial"/>
          <w:spacing w:val="69"/>
          <w:sz w:val="28"/>
          <w:szCs w:val="28"/>
        </w:rPr>
        <w:t xml:space="preserve"> </w:t>
      </w:r>
      <w:r w:rsidRPr="00B04A30">
        <w:rPr>
          <w:rFonts w:ascii="Arial" w:hAnsi="Arial"/>
          <w:spacing w:val="-1"/>
          <w:sz w:val="28"/>
          <w:szCs w:val="28"/>
        </w:rPr>
        <w:t>programmes</w:t>
      </w:r>
      <w:r w:rsidRPr="00B04A30">
        <w:rPr>
          <w:rFonts w:ascii="Arial" w:hAnsi="Arial"/>
          <w:sz w:val="28"/>
          <w:szCs w:val="28"/>
        </w:rPr>
        <w:t xml:space="preserve"> </w:t>
      </w:r>
      <w:r w:rsidRPr="00B04A30">
        <w:rPr>
          <w:rFonts w:ascii="Arial" w:hAnsi="Arial"/>
          <w:spacing w:val="-1"/>
          <w:sz w:val="28"/>
          <w:szCs w:val="28"/>
        </w:rPr>
        <w:t>which qualify</w:t>
      </w:r>
      <w:r w:rsidRPr="00B04A30">
        <w:rPr>
          <w:rFonts w:ascii="Arial" w:hAnsi="Arial"/>
          <w:sz w:val="28"/>
          <w:szCs w:val="28"/>
        </w:rPr>
        <w:t xml:space="preserve"> </w:t>
      </w:r>
      <w:r w:rsidRPr="00B04A30">
        <w:rPr>
          <w:rFonts w:ascii="Arial" w:hAnsi="Arial"/>
          <w:spacing w:val="-1"/>
          <w:sz w:val="28"/>
          <w:szCs w:val="28"/>
        </w:rPr>
        <w:t>for</w:t>
      </w:r>
      <w:r w:rsidRPr="00B04A30">
        <w:rPr>
          <w:rFonts w:ascii="Arial" w:hAnsi="Arial"/>
          <w:sz w:val="28"/>
          <w:szCs w:val="28"/>
        </w:rPr>
        <w:t xml:space="preserve"> </w:t>
      </w:r>
      <w:r w:rsidRPr="00B04A30">
        <w:rPr>
          <w:rFonts w:ascii="Arial" w:hAnsi="Arial"/>
          <w:spacing w:val="-1"/>
          <w:sz w:val="28"/>
          <w:szCs w:val="28"/>
        </w:rPr>
        <w:t>such recognition.  The</w:t>
      </w:r>
      <w:r w:rsidRPr="00B04A30">
        <w:rPr>
          <w:rFonts w:ascii="Arial" w:hAnsi="Arial"/>
          <w:sz w:val="28"/>
          <w:szCs w:val="28"/>
        </w:rPr>
        <w:t xml:space="preserve"> </w:t>
      </w:r>
      <w:r w:rsidRPr="00B04A30">
        <w:rPr>
          <w:rFonts w:ascii="Arial" w:hAnsi="Arial"/>
          <w:spacing w:val="-1"/>
          <w:sz w:val="28"/>
          <w:szCs w:val="28"/>
        </w:rPr>
        <w:t>reports</w:t>
      </w:r>
      <w:r w:rsidRPr="00B04A30">
        <w:rPr>
          <w:rFonts w:ascii="Arial" w:hAnsi="Arial"/>
          <w:sz w:val="28"/>
          <w:szCs w:val="28"/>
        </w:rPr>
        <w:t xml:space="preserve"> </w:t>
      </w:r>
      <w:r w:rsidRPr="00B04A30">
        <w:rPr>
          <w:rFonts w:ascii="Arial" w:hAnsi="Arial"/>
          <w:spacing w:val="-1"/>
          <w:sz w:val="28"/>
          <w:szCs w:val="28"/>
        </w:rPr>
        <w:t>and the</w:t>
      </w:r>
      <w:r w:rsidRPr="00B04A30">
        <w:rPr>
          <w:rFonts w:ascii="Arial" w:hAnsi="Arial"/>
          <w:sz w:val="28"/>
          <w:szCs w:val="28"/>
        </w:rPr>
        <w:t xml:space="preserve"> </w:t>
      </w:r>
      <w:r w:rsidRPr="00B04A30">
        <w:rPr>
          <w:rFonts w:ascii="Arial" w:hAnsi="Arial"/>
          <w:spacing w:val="-1"/>
          <w:sz w:val="28"/>
          <w:szCs w:val="28"/>
        </w:rPr>
        <w:t>responses</w:t>
      </w:r>
      <w:r w:rsidRPr="00B04A30">
        <w:rPr>
          <w:rFonts w:ascii="Arial" w:hAnsi="Arial"/>
          <w:spacing w:val="1"/>
          <w:sz w:val="28"/>
          <w:szCs w:val="28"/>
        </w:rPr>
        <w:t xml:space="preserve"> </w:t>
      </w:r>
      <w:r w:rsidRPr="00B04A30">
        <w:rPr>
          <w:rFonts w:ascii="Arial" w:hAnsi="Arial"/>
          <w:spacing w:val="-1"/>
          <w:sz w:val="28"/>
          <w:szCs w:val="28"/>
        </w:rPr>
        <w:t>to</w:t>
      </w:r>
      <w:r w:rsidRPr="00B04A30">
        <w:rPr>
          <w:rFonts w:ascii="Arial" w:hAnsi="Arial"/>
          <w:spacing w:val="1"/>
          <w:sz w:val="28"/>
          <w:szCs w:val="28"/>
        </w:rPr>
        <w:t xml:space="preserve"> </w:t>
      </w:r>
      <w:r w:rsidRPr="00B04A30">
        <w:rPr>
          <w:rFonts w:ascii="Arial" w:hAnsi="Arial"/>
          <w:spacing w:val="-1"/>
          <w:sz w:val="28"/>
          <w:szCs w:val="28"/>
        </w:rPr>
        <w:t>any</w:t>
      </w:r>
      <w:r w:rsidRPr="00B04A30">
        <w:rPr>
          <w:rFonts w:ascii="Arial" w:hAnsi="Arial"/>
          <w:spacing w:val="-2"/>
          <w:sz w:val="28"/>
          <w:szCs w:val="28"/>
        </w:rPr>
        <w:t xml:space="preserve"> </w:t>
      </w:r>
      <w:r w:rsidRPr="00B04A30">
        <w:rPr>
          <w:rFonts w:ascii="Arial" w:hAnsi="Arial"/>
          <w:spacing w:val="-1"/>
          <w:sz w:val="28"/>
          <w:szCs w:val="28"/>
        </w:rPr>
        <w:t>matters</w:t>
      </w:r>
      <w:r w:rsidRPr="00B04A30">
        <w:rPr>
          <w:rFonts w:ascii="Arial" w:hAnsi="Arial"/>
          <w:sz w:val="28"/>
          <w:szCs w:val="28"/>
        </w:rPr>
        <w:t xml:space="preserve"> </w:t>
      </w:r>
      <w:r w:rsidRPr="00B04A30">
        <w:rPr>
          <w:rFonts w:ascii="Arial" w:hAnsi="Arial"/>
          <w:spacing w:val="-1"/>
          <w:sz w:val="28"/>
          <w:szCs w:val="28"/>
        </w:rPr>
        <w:t>arising should be</w:t>
      </w:r>
      <w:r w:rsidRPr="00B04A30">
        <w:rPr>
          <w:rFonts w:ascii="Arial" w:hAnsi="Arial"/>
          <w:sz w:val="28"/>
          <w:szCs w:val="28"/>
        </w:rPr>
        <w:t xml:space="preserve"> </w:t>
      </w:r>
      <w:r w:rsidRPr="00B04A30">
        <w:rPr>
          <w:rFonts w:ascii="Arial" w:hAnsi="Arial"/>
          <w:spacing w:val="-1"/>
          <w:sz w:val="28"/>
          <w:szCs w:val="28"/>
        </w:rPr>
        <w:t>used</w:t>
      </w:r>
      <w:r w:rsidRPr="00B04A30">
        <w:rPr>
          <w:rFonts w:ascii="Arial" w:hAnsi="Arial"/>
          <w:spacing w:val="52"/>
          <w:sz w:val="28"/>
          <w:szCs w:val="28"/>
        </w:rPr>
        <w:t xml:space="preserve"> </w:t>
      </w:r>
      <w:r w:rsidRPr="00B04A30">
        <w:rPr>
          <w:rFonts w:ascii="Arial" w:hAnsi="Arial"/>
          <w:sz w:val="28"/>
          <w:szCs w:val="28"/>
        </w:rPr>
        <w:t xml:space="preserve">as </w:t>
      </w:r>
      <w:r w:rsidRPr="00B04A30">
        <w:rPr>
          <w:rFonts w:ascii="Arial" w:hAnsi="Arial"/>
          <w:spacing w:val="-1"/>
          <w:sz w:val="28"/>
          <w:szCs w:val="28"/>
        </w:rPr>
        <w:t>part</w:t>
      </w:r>
      <w:r w:rsidRPr="00B04A30">
        <w:rPr>
          <w:rFonts w:ascii="Arial" w:hAnsi="Arial"/>
          <w:spacing w:val="-2"/>
          <w:sz w:val="28"/>
          <w:szCs w:val="28"/>
        </w:rPr>
        <w:t xml:space="preserve"> </w:t>
      </w:r>
      <w:r w:rsidRPr="00B04A30">
        <w:rPr>
          <w:rFonts w:ascii="Arial" w:hAnsi="Arial"/>
          <w:sz w:val="28"/>
          <w:szCs w:val="28"/>
        </w:rPr>
        <w:t xml:space="preserve">of </w:t>
      </w:r>
      <w:r w:rsidRPr="00B04A30">
        <w:rPr>
          <w:rFonts w:ascii="Arial" w:hAnsi="Arial"/>
          <w:spacing w:val="-2"/>
          <w:sz w:val="28"/>
          <w:szCs w:val="28"/>
        </w:rPr>
        <w:t>the</w:t>
      </w:r>
      <w:r w:rsidRPr="00B04A30">
        <w:rPr>
          <w:rFonts w:ascii="Arial" w:hAnsi="Arial"/>
          <w:sz w:val="28"/>
          <w:szCs w:val="28"/>
        </w:rPr>
        <w:t xml:space="preserve"> </w:t>
      </w:r>
      <w:r w:rsidRPr="00B04A30">
        <w:rPr>
          <w:rFonts w:ascii="Arial" w:hAnsi="Arial"/>
          <w:spacing w:val="-1"/>
          <w:sz w:val="28"/>
          <w:szCs w:val="28"/>
        </w:rPr>
        <w:t>normal</w:t>
      </w:r>
      <w:r w:rsidRPr="00B04A30">
        <w:rPr>
          <w:rFonts w:ascii="Arial" w:hAnsi="Arial"/>
          <w:sz w:val="28"/>
          <w:szCs w:val="28"/>
        </w:rPr>
        <w:t xml:space="preserve"> </w:t>
      </w:r>
      <w:r w:rsidRPr="00B04A30">
        <w:rPr>
          <w:rFonts w:ascii="Arial" w:hAnsi="Arial"/>
          <w:spacing w:val="-2"/>
          <w:sz w:val="28"/>
          <w:szCs w:val="28"/>
        </w:rPr>
        <w:t>review</w:t>
      </w:r>
      <w:r w:rsidRPr="00B04A30">
        <w:rPr>
          <w:rFonts w:ascii="Arial" w:hAnsi="Arial"/>
          <w:spacing w:val="1"/>
          <w:sz w:val="28"/>
          <w:szCs w:val="28"/>
        </w:rPr>
        <w:t xml:space="preserve"> </w:t>
      </w:r>
      <w:r w:rsidRPr="00B04A30">
        <w:rPr>
          <w:rFonts w:ascii="Arial" w:hAnsi="Arial"/>
          <w:spacing w:val="-1"/>
          <w:sz w:val="28"/>
          <w:szCs w:val="28"/>
        </w:rPr>
        <w:t>process, through Annual Programme Evaluation (APE)</w:t>
      </w:r>
      <w:r w:rsidRPr="00B04A30">
        <w:rPr>
          <w:rFonts w:ascii="Arial" w:hAnsi="Arial"/>
          <w:sz w:val="28"/>
          <w:szCs w:val="28"/>
        </w:rPr>
        <w:t xml:space="preserve"> </w:t>
      </w:r>
      <w:r w:rsidRPr="00B04A30">
        <w:rPr>
          <w:rFonts w:ascii="Arial" w:hAnsi="Arial"/>
          <w:spacing w:val="-2"/>
          <w:sz w:val="28"/>
          <w:szCs w:val="28"/>
        </w:rPr>
        <w:t>and</w:t>
      </w:r>
      <w:r w:rsidRPr="00B04A30">
        <w:rPr>
          <w:rFonts w:ascii="Arial" w:hAnsi="Arial"/>
          <w:spacing w:val="-1"/>
          <w:sz w:val="28"/>
          <w:szCs w:val="28"/>
        </w:rPr>
        <w:t xml:space="preserve"> Periodic</w:t>
      </w:r>
      <w:r w:rsidRPr="00B04A30">
        <w:rPr>
          <w:rFonts w:ascii="Arial" w:hAnsi="Arial"/>
          <w:sz w:val="28"/>
          <w:szCs w:val="28"/>
        </w:rPr>
        <w:t xml:space="preserve"> </w:t>
      </w:r>
      <w:r w:rsidRPr="00B04A30">
        <w:rPr>
          <w:rFonts w:ascii="Arial" w:hAnsi="Arial"/>
          <w:spacing w:val="-1"/>
          <w:sz w:val="28"/>
          <w:szCs w:val="28"/>
        </w:rPr>
        <w:t>Review.</w:t>
      </w:r>
      <w:r w:rsidRPr="00B04A30">
        <w:rPr>
          <w:rFonts w:ascii="Arial" w:hAnsi="Arial"/>
          <w:spacing w:val="1"/>
          <w:sz w:val="28"/>
          <w:szCs w:val="28"/>
        </w:rPr>
        <w:t xml:space="preserve">  </w:t>
      </w:r>
      <w:r w:rsidRPr="00B04A30">
        <w:rPr>
          <w:rFonts w:ascii="Arial" w:hAnsi="Arial"/>
          <w:spacing w:val="-1"/>
          <w:sz w:val="28"/>
          <w:szCs w:val="28"/>
        </w:rPr>
        <w:t>Boards</w:t>
      </w:r>
      <w:r w:rsidRPr="00B04A30">
        <w:rPr>
          <w:rFonts w:ascii="Arial" w:hAnsi="Arial"/>
          <w:spacing w:val="-3"/>
          <w:sz w:val="28"/>
          <w:szCs w:val="28"/>
        </w:rPr>
        <w:t xml:space="preserve"> </w:t>
      </w:r>
      <w:r w:rsidRPr="00B04A30">
        <w:rPr>
          <w:rFonts w:ascii="Arial" w:hAnsi="Arial"/>
          <w:sz w:val="28"/>
          <w:szCs w:val="28"/>
        </w:rPr>
        <w:t xml:space="preserve">of </w:t>
      </w:r>
      <w:r w:rsidRPr="00B04A30">
        <w:rPr>
          <w:rFonts w:ascii="Arial" w:hAnsi="Arial"/>
          <w:spacing w:val="-1"/>
          <w:sz w:val="28"/>
          <w:szCs w:val="28"/>
        </w:rPr>
        <w:t>Studies and Programme</w:t>
      </w:r>
      <w:r w:rsidRPr="00B04A30">
        <w:rPr>
          <w:rFonts w:ascii="Arial" w:hAnsi="Arial"/>
          <w:sz w:val="28"/>
          <w:szCs w:val="28"/>
        </w:rPr>
        <w:t xml:space="preserve"> </w:t>
      </w:r>
      <w:r w:rsidRPr="00B04A30">
        <w:rPr>
          <w:rFonts w:ascii="Arial" w:hAnsi="Arial"/>
          <w:spacing w:val="-1"/>
          <w:sz w:val="28"/>
          <w:szCs w:val="28"/>
        </w:rPr>
        <w:t>Approval</w:t>
      </w:r>
      <w:r w:rsidRPr="00B04A30">
        <w:rPr>
          <w:rFonts w:ascii="Arial" w:hAnsi="Arial"/>
          <w:spacing w:val="-3"/>
          <w:sz w:val="28"/>
          <w:szCs w:val="28"/>
        </w:rPr>
        <w:t xml:space="preserve"> </w:t>
      </w:r>
      <w:r w:rsidRPr="00B04A30">
        <w:rPr>
          <w:rFonts w:ascii="Arial" w:hAnsi="Arial"/>
          <w:spacing w:val="-1"/>
          <w:sz w:val="28"/>
          <w:szCs w:val="28"/>
        </w:rPr>
        <w:t>and Review</w:t>
      </w:r>
      <w:r w:rsidRPr="00B04A30">
        <w:rPr>
          <w:rFonts w:ascii="Arial" w:hAnsi="Arial"/>
          <w:spacing w:val="1"/>
          <w:sz w:val="28"/>
          <w:szCs w:val="28"/>
        </w:rPr>
        <w:t xml:space="preserve"> </w:t>
      </w:r>
      <w:r w:rsidRPr="00B04A30">
        <w:rPr>
          <w:rFonts w:ascii="Arial" w:hAnsi="Arial"/>
          <w:spacing w:val="-1"/>
          <w:sz w:val="28"/>
          <w:szCs w:val="28"/>
        </w:rPr>
        <w:t>Committees</w:t>
      </w:r>
      <w:r w:rsidRPr="00B04A30">
        <w:rPr>
          <w:rFonts w:ascii="Arial" w:hAnsi="Arial"/>
          <w:spacing w:val="-2"/>
          <w:sz w:val="28"/>
          <w:szCs w:val="28"/>
        </w:rPr>
        <w:t xml:space="preserve"> </w:t>
      </w:r>
      <w:r w:rsidRPr="00B04A30">
        <w:rPr>
          <w:rFonts w:ascii="Arial" w:hAnsi="Arial"/>
          <w:spacing w:val="-1"/>
          <w:sz w:val="28"/>
          <w:szCs w:val="28"/>
        </w:rPr>
        <w:t>(PARCs) or other relevant sub committees should</w:t>
      </w:r>
      <w:r w:rsidRPr="00B04A30">
        <w:rPr>
          <w:rFonts w:ascii="Arial" w:hAnsi="Arial"/>
          <w:spacing w:val="-2"/>
          <w:sz w:val="28"/>
          <w:szCs w:val="28"/>
        </w:rPr>
        <w:t xml:space="preserve"> </w:t>
      </w:r>
      <w:r w:rsidRPr="00B04A30">
        <w:rPr>
          <w:rFonts w:ascii="Arial" w:hAnsi="Arial"/>
          <w:spacing w:val="-1"/>
          <w:sz w:val="28"/>
          <w:szCs w:val="28"/>
        </w:rPr>
        <w:t>consider</w:t>
      </w:r>
      <w:r w:rsidRPr="00B04A30">
        <w:rPr>
          <w:rFonts w:ascii="Arial" w:hAnsi="Arial"/>
          <w:sz w:val="28"/>
          <w:szCs w:val="28"/>
        </w:rPr>
        <w:t xml:space="preserve"> </w:t>
      </w:r>
      <w:r w:rsidRPr="00B04A30">
        <w:rPr>
          <w:rFonts w:ascii="Arial" w:hAnsi="Arial"/>
          <w:spacing w:val="-1"/>
          <w:sz w:val="28"/>
          <w:szCs w:val="28"/>
        </w:rPr>
        <w:t>reports</w:t>
      </w:r>
      <w:r w:rsidRPr="00B04A30">
        <w:rPr>
          <w:rFonts w:ascii="Arial" w:hAnsi="Arial"/>
          <w:spacing w:val="-3"/>
          <w:sz w:val="28"/>
          <w:szCs w:val="28"/>
        </w:rPr>
        <w:t xml:space="preserve"> </w:t>
      </w:r>
      <w:r w:rsidRPr="00B04A30">
        <w:rPr>
          <w:rFonts w:ascii="Arial" w:hAnsi="Arial"/>
          <w:spacing w:val="-1"/>
          <w:sz w:val="28"/>
          <w:szCs w:val="28"/>
        </w:rPr>
        <w:t>and responses</w:t>
      </w:r>
      <w:r w:rsidRPr="00B04A30">
        <w:rPr>
          <w:rFonts w:ascii="Arial" w:hAnsi="Arial"/>
          <w:sz w:val="28"/>
          <w:szCs w:val="28"/>
        </w:rPr>
        <w:t xml:space="preserve"> </w:t>
      </w:r>
      <w:r w:rsidRPr="00B04A30">
        <w:rPr>
          <w:rFonts w:ascii="Arial" w:hAnsi="Arial"/>
          <w:spacing w:val="-1"/>
          <w:sz w:val="28"/>
          <w:szCs w:val="28"/>
        </w:rPr>
        <w:t>and</w:t>
      </w:r>
      <w:r w:rsidRPr="00B04A30">
        <w:rPr>
          <w:rFonts w:ascii="Arial" w:hAnsi="Arial"/>
          <w:spacing w:val="-3"/>
          <w:sz w:val="28"/>
          <w:szCs w:val="28"/>
        </w:rPr>
        <w:t xml:space="preserve"> </w:t>
      </w:r>
      <w:r w:rsidRPr="00B04A30">
        <w:rPr>
          <w:rFonts w:ascii="Arial" w:hAnsi="Arial"/>
          <w:spacing w:val="-1"/>
          <w:sz w:val="28"/>
          <w:szCs w:val="28"/>
        </w:rPr>
        <w:t>monitor</w:t>
      </w:r>
      <w:r w:rsidRPr="00B04A30">
        <w:rPr>
          <w:rFonts w:ascii="Arial" w:hAnsi="Arial"/>
          <w:spacing w:val="-2"/>
          <w:sz w:val="28"/>
          <w:szCs w:val="28"/>
        </w:rPr>
        <w:t xml:space="preserve"> any</w:t>
      </w:r>
      <w:r w:rsidRPr="00B04A30">
        <w:rPr>
          <w:rFonts w:ascii="Arial" w:hAnsi="Arial"/>
          <w:sz w:val="28"/>
          <w:szCs w:val="28"/>
        </w:rPr>
        <w:t xml:space="preserve"> </w:t>
      </w:r>
      <w:r w:rsidRPr="00B04A30">
        <w:rPr>
          <w:rFonts w:ascii="Arial" w:hAnsi="Arial"/>
          <w:spacing w:val="-1"/>
          <w:sz w:val="28"/>
          <w:szCs w:val="28"/>
        </w:rPr>
        <w:t>follow-up action</w:t>
      </w:r>
      <w:r w:rsidRPr="00B04A30">
        <w:rPr>
          <w:rFonts w:ascii="Arial" w:hAnsi="Arial"/>
          <w:spacing w:val="-3"/>
          <w:sz w:val="28"/>
          <w:szCs w:val="28"/>
        </w:rPr>
        <w:t xml:space="preserve"> </w:t>
      </w:r>
      <w:r w:rsidRPr="00B04A30">
        <w:rPr>
          <w:rFonts w:ascii="Arial" w:hAnsi="Arial"/>
          <w:spacing w:val="-1"/>
          <w:sz w:val="28"/>
          <w:szCs w:val="28"/>
        </w:rPr>
        <w:t>that</w:t>
      </w:r>
      <w:r w:rsidRPr="00B04A30">
        <w:rPr>
          <w:rFonts w:ascii="Arial" w:hAnsi="Arial"/>
          <w:sz w:val="28"/>
          <w:szCs w:val="28"/>
        </w:rPr>
        <w:t xml:space="preserve"> is</w:t>
      </w:r>
      <w:r w:rsidRPr="00B04A30">
        <w:rPr>
          <w:rFonts w:ascii="Arial" w:hAnsi="Arial"/>
          <w:spacing w:val="-3"/>
          <w:sz w:val="28"/>
          <w:szCs w:val="28"/>
        </w:rPr>
        <w:t xml:space="preserve"> </w:t>
      </w:r>
      <w:r w:rsidRPr="00B04A30">
        <w:rPr>
          <w:rFonts w:ascii="Arial" w:hAnsi="Arial"/>
          <w:spacing w:val="-1"/>
          <w:sz w:val="28"/>
          <w:szCs w:val="28"/>
        </w:rPr>
        <w:t>required.</w:t>
      </w:r>
    </w:p>
    <w:p w14:paraId="3DBAEA22" w14:textId="2623745A" w:rsidR="00E76447" w:rsidRPr="00B04A30" w:rsidRDefault="00E76447" w:rsidP="008F3D3D">
      <w:pPr>
        <w:ind w:right="-235"/>
        <w:rPr>
          <w:rFonts w:ascii="Arial" w:hAnsi="Arial"/>
          <w:spacing w:val="-1"/>
          <w:sz w:val="28"/>
          <w:szCs w:val="28"/>
        </w:rPr>
      </w:pPr>
      <w:r w:rsidRPr="00B04A30">
        <w:rPr>
          <w:rFonts w:ascii="Arial" w:hAnsi="Arial"/>
          <w:spacing w:val="-1"/>
          <w:sz w:val="28"/>
          <w:szCs w:val="28"/>
        </w:rPr>
        <w:t>The Register format captures additions and removals of PSRB accreditation, areas of good practice, notes on Schools’ monitoring of the actions arising from PSRB reports and other key information. This includes the date of Boards of Studies sign-off of the completed action plan.</w:t>
      </w:r>
    </w:p>
    <w:p w14:paraId="5EE1A4A3" w14:textId="78E8C265" w:rsidR="00644CE1" w:rsidRDefault="000C22FC" w:rsidP="008F3D3D">
      <w:pPr>
        <w:ind w:right="-235"/>
        <w:rPr>
          <w:rFonts w:ascii="Arial" w:hAnsi="Arial"/>
          <w:spacing w:val="-1"/>
          <w:sz w:val="28"/>
          <w:szCs w:val="28"/>
        </w:rPr>
      </w:pPr>
      <w:r w:rsidRPr="00B04A30">
        <w:rPr>
          <w:rFonts w:ascii="Arial" w:hAnsi="Arial"/>
          <w:spacing w:val="-1"/>
          <w:sz w:val="28"/>
          <w:szCs w:val="28"/>
        </w:rPr>
        <w:t>PSRB Registers are working documents which are maintained and updated on a regular basis.</w:t>
      </w:r>
    </w:p>
    <w:p w14:paraId="5AA1A1A9" w14:textId="62C6DDC2" w:rsidR="00385EA3" w:rsidRPr="00B04A30" w:rsidRDefault="00927514" w:rsidP="006C5D90">
      <w:pPr>
        <w:pStyle w:val="ListParagraph"/>
        <w:numPr>
          <w:ilvl w:val="0"/>
          <w:numId w:val="4"/>
        </w:numPr>
        <w:shd w:val="clear" w:color="auto" w:fill="FFFFFF"/>
        <w:spacing w:after="120" w:line="240" w:lineRule="auto"/>
        <w:ind w:left="360" w:right="-235"/>
        <w:rPr>
          <w:rFonts w:ascii="Arial" w:hAnsi="Arial" w:cs="Arial"/>
          <w:sz w:val="28"/>
          <w:szCs w:val="28"/>
        </w:rPr>
      </w:pPr>
      <w:r w:rsidRPr="00B04A30">
        <w:rPr>
          <w:rFonts w:ascii="Arial" w:hAnsi="Arial" w:cs="Arial"/>
          <w:sz w:val="28"/>
          <w:szCs w:val="28"/>
        </w:rPr>
        <w:t xml:space="preserve">The following </w:t>
      </w:r>
      <w:r w:rsidR="00957939">
        <w:rPr>
          <w:rFonts w:ascii="Arial" w:hAnsi="Arial" w:cs="Arial"/>
          <w:sz w:val="28"/>
          <w:szCs w:val="28"/>
        </w:rPr>
        <w:t>report is appended</w:t>
      </w:r>
      <w:r w:rsidRPr="00B04A30">
        <w:rPr>
          <w:rFonts w:ascii="Arial" w:hAnsi="Arial" w:cs="Arial"/>
          <w:sz w:val="28"/>
          <w:szCs w:val="28"/>
        </w:rPr>
        <w:t xml:space="preserve"> for consideration:</w:t>
      </w:r>
    </w:p>
    <w:p w14:paraId="4DEC29C9" w14:textId="77777777" w:rsidR="00655293" w:rsidRPr="00B04A30" w:rsidRDefault="00655293" w:rsidP="00655293">
      <w:pPr>
        <w:pStyle w:val="ListParagraph"/>
        <w:shd w:val="clear" w:color="auto" w:fill="FFFFFF"/>
        <w:spacing w:after="120" w:line="240" w:lineRule="auto"/>
        <w:ind w:left="360" w:right="-235"/>
        <w:rPr>
          <w:rFonts w:ascii="Arial" w:hAnsi="Arial" w:cs="Arial"/>
          <w:sz w:val="28"/>
          <w:szCs w:val="28"/>
        </w:rPr>
      </w:pPr>
    </w:p>
    <w:p w14:paraId="21C05300" w14:textId="6D9015DA" w:rsidR="00927514" w:rsidRPr="00B04A30" w:rsidRDefault="00957939" w:rsidP="00927514">
      <w:pPr>
        <w:pStyle w:val="ListParagraph"/>
        <w:rPr>
          <w:rFonts w:ascii="Arial" w:hAnsi="Arial" w:cs="Arial"/>
          <w:b/>
          <w:sz w:val="28"/>
          <w:szCs w:val="28"/>
        </w:rPr>
      </w:pPr>
      <w:r>
        <w:rPr>
          <w:rFonts w:ascii="Arial" w:hAnsi="Arial" w:cs="Arial"/>
          <w:b/>
          <w:sz w:val="28"/>
          <w:szCs w:val="28"/>
        </w:rPr>
        <w:t>School of Science and Technology</w:t>
      </w:r>
      <w:r w:rsidR="00927514" w:rsidRPr="00B04A30">
        <w:rPr>
          <w:rFonts w:ascii="Arial" w:hAnsi="Arial" w:cs="Arial"/>
          <w:b/>
          <w:sz w:val="28"/>
          <w:szCs w:val="28"/>
        </w:rPr>
        <w:t xml:space="preserve"> – Appendix 1</w:t>
      </w:r>
    </w:p>
    <w:p w14:paraId="5302A8D1" w14:textId="2CD94CD3" w:rsidR="008F3D3D" w:rsidRPr="00644CE1" w:rsidRDefault="008F3D3D" w:rsidP="00644CE1">
      <w:pPr>
        <w:pStyle w:val="ListParagraph"/>
        <w:rPr>
          <w:rFonts w:ascii="Arial" w:hAnsi="Arial" w:cs="Arial"/>
          <w:b/>
          <w:sz w:val="28"/>
          <w:szCs w:val="28"/>
        </w:rPr>
      </w:pPr>
    </w:p>
    <w:sectPr w:rsidR="008F3D3D" w:rsidRPr="00644CE1" w:rsidSect="00246046">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52459" w14:textId="77777777" w:rsidR="00697570" w:rsidRDefault="00697570" w:rsidP="0075439B">
      <w:pPr>
        <w:spacing w:after="0" w:line="240" w:lineRule="auto"/>
      </w:pPr>
      <w:r>
        <w:separator/>
      </w:r>
    </w:p>
  </w:endnote>
  <w:endnote w:type="continuationSeparator" w:id="0">
    <w:p w14:paraId="5EE4EAE7" w14:textId="77777777" w:rsidR="00697570" w:rsidRDefault="00697570" w:rsidP="0075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D6D39" w14:textId="77777777" w:rsidR="00697570" w:rsidRDefault="00697570" w:rsidP="0075439B">
      <w:pPr>
        <w:spacing w:after="0" w:line="240" w:lineRule="auto"/>
      </w:pPr>
      <w:r>
        <w:separator/>
      </w:r>
    </w:p>
  </w:footnote>
  <w:footnote w:type="continuationSeparator" w:id="0">
    <w:p w14:paraId="7754F9D0" w14:textId="77777777" w:rsidR="00697570" w:rsidRDefault="00697570" w:rsidP="007543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0A9B" w14:textId="64FF0058" w:rsidR="00246046" w:rsidRPr="00C37BA7" w:rsidRDefault="00043251" w:rsidP="00246046">
    <w:pPr>
      <w:pStyle w:val="Header"/>
      <w:jc w:val="right"/>
      <w:rPr>
        <w:rFonts w:asciiTheme="minorBidi" w:hAnsiTheme="minorBidi"/>
        <w:b/>
        <w:bCs/>
        <w:sz w:val="20"/>
        <w:szCs w:val="20"/>
      </w:rPr>
    </w:pPr>
    <w:r w:rsidRPr="00C37BA7">
      <w:rPr>
        <w:rFonts w:asciiTheme="minorBidi" w:hAnsiTheme="minorBidi"/>
        <w:b/>
        <w:bCs/>
        <w:sz w:val="20"/>
        <w:szCs w:val="20"/>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E77B4"/>
    <w:multiLevelType w:val="hybridMultilevel"/>
    <w:tmpl w:val="FC54C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997EE8"/>
    <w:multiLevelType w:val="hybridMultilevel"/>
    <w:tmpl w:val="AC4450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D2262C"/>
    <w:multiLevelType w:val="hybridMultilevel"/>
    <w:tmpl w:val="54C0B5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BA1E43"/>
    <w:multiLevelType w:val="hybridMultilevel"/>
    <w:tmpl w:val="49FE0C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6D97B92"/>
    <w:multiLevelType w:val="hybridMultilevel"/>
    <w:tmpl w:val="BA04B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21A19"/>
    <w:multiLevelType w:val="hybridMultilevel"/>
    <w:tmpl w:val="B38A3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180"/>
    <w:rsid w:val="00043251"/>
    <w:rsid w:val="00047068"/>
    <w:rsid w:val="00056341"/>
    <w:rsid w:val="000C22FC"/>
    <w:rsid w:val="00166180"/>
    <w:rsid w:val="00167197"/>
    <w:rsid w:val="001B520F"/>
    <w:rsid w:val="001E5298"/>
    <w:rsid w:val="001F4775"/>
    <w:rsid w:val="001F5192"/>
    <w:rsid w:val="00203540"/>
    <w:rsid w:val="00210E12"/>
    <w:rsid w:val="002116EF"/>
    <w:rsid w:val="002204B9"/>
    <w:rsid w:val="00246046"/>
    <w:rsid w:val="002641A8"/>
    <w:rsid w:val="002C4E43"/>
    <w:rsid w:val="002D32A3"/>
    <w:rsid w:val="002E48E4"/>
    <w:rsid w:val="003233D1"/>
    <w:rsid w:val="003636C2"/>
    <w:rsid w:val="00385EA3"/>
    <w:rsid w:val="003B2442"/>
    <w:rsid w:val="003B4228"/>
    <w:rsid w:val="003B5A1B"/>
    <w:rsid w:val="003B631A"/>
    <w:rsid w:val="003C55B6"/>
    <w:rsid w:val="00482685"/>
    <w:rsid w:val="004A67F5"/>
    <w:rsid w:val="004E0D72"/>
    <w:rsid w:val="0051617A"/>
    <w:rsid w:val="00547513"/>
    <w:rsid w:val="00563140"/>
    <w:rsid w:val="00571FF0"/>
    <w:rsid w:val="005751CF"/>
    <w:rsid w:val="005A5C90"/>
    <w:rsid w:val="005A7AF3"/>
    <w:rsid w:val="005E174F"/>
    <w:rsid w:val="00602CA3"/>
    <w:rsid w:val="0060442B"/>
    <w:rsid w:val="00622B25"/>
    <w:rsid w:val="006239C2"/>
    <w:rsid w:val="00644CE1"/>
    <w:rsid w:val="00655293"/>
    <w:rsid w:val="00657A3B"/>
    <w:rsid w:val="0068766B"/>
    <w:rsid w:val="00697570"/>
    <w:rsid w:val="006C5D90"/>
    <w:rsid w:val="006D1245"/>
    <w:rsid w:val="006D6A3C"/>
    <w:rsid w:val="006E113F"/>
    <w:rsid w:val="00700F92"/>
    <w:rsid w:val="00713C73"/>
    <w:rsid w:val="00737FAD"/>
    <w:rsid w:val="0075439B"/>
    <w:rsid w:val="00756FD9"/>
    <w:rsid w:val="007B07D3"/>
    <w:rsid w:val="007C60AA"/>
    <w:rsid w:val="007D2594"/>
    <w:rsid w:val="007D4B74"/>
    <w:rsid w:val="0080172D"/>
    <w:rsid w:val="008246DF"/>
    <w:rsid w:val="008C7217"/>
    <w:rsid w:val="008E6B36"/>
    <w:rsid w:val="008F3D3D"/>
    <w:rsid w:val="00927514"/>
    <w:rsid w:val="009414E8"/>
    <w:rsid w:val="00947985"/>
    <w:rsid w:val="00957939"/>
    <w:rsid w:val="009A249B"/>
    <w:rsid w:val="00A21CFD"/>
    <w:rsid w:val="00A25B39"/>
    <w:rsid w:val="00A5062D"/>
    <w:rsid w:val="00A649B6"/>
    <w:rsid w:val="00A85413"/>
    <w:rsid w:val="00B04A30"/>
    <w:rsid w:val="00B13D32"/>
    <w:rsid w:val="00B53CE6"/>
    <w:rsid w:val="00B602AF"/>
    <w:rsid w:val="00B61B95"/>
    <w:rsid w:val="00B86FB8"/>
    <w:rsid w:val="00B962C4"/>
    <w:rsid w:val="00BA13DA"/>
    <w:rsid w:val="00BA1F94"/>
    <w:rsid w:val="00BD6AD1"/>
    <w:rsid w:val="00BF11DC"/>
    <w:rsid w:val="00C1592F"/>
    <w:rsid w:val="00C228DF"/>
    <w:rsid w:val="00C3503B"/>
    <w:rsid w:val="00C37BA7"/>
    <w:rsid w:val="00C82232"/>
    <w:rsid w:val="00C943AB"/>
    <w:rsid w:val="00D3399A"/>
    <w:rsid w:val="00D677DE"/>
    <w:rsid w:val="00D70060"/>
    <w:rsid w:val="00D80D4E"/>
    <w:rsid w:val="00D81E0A"/>
    <w:rsid w:val="00DB41B2"/>
    <w:rsid w:val="00E12358"/>
    <w:rsid w:val="00E35881"/>
    <w:rsid w:val="00E5066D"/>
    <w:rsid w:val="00E618DA"/>
    <w:rsid w:val="00E76447"/>
    <w:rsid w:val="00EE48F9"/>
    <w:rsid w:val="00EE5A89"/>
    <w:rsid w:val="00F068CF"/>
    <w:rsid w:val="00F16C5B"/>
    <w:rsid w:val="00F36EF3"/>
    <w:rsid w:val="00F371E9"/>
    <w:rsid w:val="00F62089"/>
    <w:rsid w:val="00F904B8"/>
    <w:rsid w:val="00FA5062"/>
    <w:rsid w:val="00FB5AFB"/>
    <w:rsid w:val="00FE3433"/>
    <w:rsid w:val="00FF59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604185DE"/>
  <w15:docId w15:val="{A2F8F303-1A20-449E-814A-694CF4C40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6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180"/>
    <w:rPr>
      <w:rFonts w:ascii="Tahoma" w:hAnsi="Tahoma" w:cs="Tahoma"/>
      <w:sz w:val="16"/>
      <w:szCs w:val="16"/>
    </w:rPr>
  </w:style>
  <w:style w:type="paragraph" w:styleId="ListParagraph">
    <w:name w:val="List Paragraph"/>
    <w:basedOn w:val="Normal"/>
    <w:uiPriority w:val="34"/>
    <w:qFormat/>
    <w:rsid w:val="00166180"/>
    <w:pPr>
      <w:ind w:left="720"/>
      <w:contextualSpacing/>
    </w:pPr>
  </w:style>
  <w:style w:type="paragraph" w:styleId="Footer">
    <w:name w:val="footer"/>
    <w:basedOn w:val="Normal"/>
    <w:link w:val="FooterChar"/>
    <w:uiPriority w:val="99"/>
    <w:unhideWhenUsed/>
    <w:rsid w:val="0075439B"/>
    <w:pPr>
      <w:tabs>
        <w:tab w:val="center" w:pos="4320"/>
        <w:tab w:val="right" w:pos="8640"/>
      </w:tabs>
      <w:spacing w:after="0" w:line="240" w:lineRule="auto"/>
    </w:pPr>
  </w:style>
  <w:style w:type="character" w:customStyle="1" w:styleId="FooterChar">
    <w:name w:val="Footer Char"/>
    <w:basedOn w:val="DefaultParagraphFont"/>
    <w:link w:val="Footer"/>
    <w:uiPriority w:val="99"/>
    <w:rsid w:val="0075439B"/>
  </w:style>
  <w:style w:type="character" w:styleId="PageNumber">
    <w:name w:val="page number"/>
    <w:basedOn w:val="DefaultParagraphFont"/>
    <w:uiPriority w:val="99"/>
    <w:semiHidden/>
    <w:unhideWhenUsed/>
    <w:rsid w:val="0075439B"/>
  </w:style>
  <w:style w:type="paragraph" w:styleId="Header">
    <w:name w:val="header"/>
    <w:basedOn w:val="Normal"/>
    <w:link w:val="HeaderChar"/>
    <w:uiPriority w:val="99"/>
    <w:unhideWhenUsed/>
    <w:rsid w:val="0075439B"/>
    <w:pPr>
      <w:tabs>
        <w:tab w:val="center" w:pos="4320"/>
        <w:tab w:val="right" w:pos="8640"/>
      </w:tabs>
      <w:spacing w:after="0" w:line="240" w:lineRule="auto"/>
    </w:pPr>
  </w:style>
  <w:style w:type="character" w:customStyle="1" w:styleId="HeaderChar">
    <w:name w:val="Header Char"/>
    <w:basedOn w:val="DefaultParagraphFont"/>
    <w:link w:val="Header"/>
    <w:uiPriority w:val="99"/>
    <w:rsid w:val="0075439B"/>
  </w:style>
  <w:style w:type="paragraph" w:styleId="BodyText">
    <w:name w:val="Body Text"/>
    <w:basedOn w:val="Normal"/>
    <w:link w:val="BodyTextChar"/>
    <w:uiPriority w:val="1"/>
    <w:qFormat/>
    <w:rsid w:val="00927514"/>
    <w:pPr>
      <w:widowControl w:val="0"/>
      <w:spacing w:after="0" w:line="240" w:lineRule="auto"/>
      <w:ind w:left="460" w:hanging="360"/>
    </w:pPr>
    <w:rPr>
      <w:rFonts w:ascii="Calibri" w:eastAsia="Calibri" w:hAnsi="Calibri"/>
      <w:lang w:val="en-US"/>
    </w:rPr>
  </w:style>
  <w:style w:type="character" w:customStyle="1" w:styleId="BodyTextChar">
    <w:name w:val="Body Text Char"/>
    <w:basedOn w:val="DefaultParagraphFont"/>
    <w:link w:val="BodyText"/>
    <w:uiPriority w:val="1"/>
    <w:rsid w:val="00927514"/>
    <w:rPr>
      <w:rFonts w:ascii="Calibri" w:eastAsia="Calibri" w:hAnsi="Calibri"/>
      <w:lang w:val="en-US"/>
    </w:rPr>
  </w:style>
  <w:style w:type="character" w:styleId="Hyperlink">
    <w:name w:val="Hyperlink"/>
    <w:basedOn w:val="DefaultParagraphFont"/>
    <w:uiPriority w:val="99"/>
    <w:unhideWhenUsed/>
    <w:rsid w:val="00927514"/>
    <w:rPr>
      <w:color w:val="0000FF" w:themeColor="hyperlink"/>
      <w:u w:val="single"/>
    </w:rPr>
  </w:style>
  <w:style w:type="character" w:styleId="FootnoteReference">
    <w:name w:val="footnote reference"/>
    <w:basedOn w:val="DefaultParagraphFont"/>
    <w:uiPriority w:val="99"/>
    <w:semiHidden/>
    <w:unhideWhenUsed/>
    <w:rsid w:val="00927514"/>
    <w:rPr>
      <w:vertAlign w:val="superscript"/>
    </w:rPr>
  </w:style>
  <w:style w:type="table" w:styleId="TableGrid">
    <w:name w:val="Table Grid"/>
    <w:basedOn w:val="TableNormal"/>
    <w:uiPriority w:val="39"/>
    <w:rsid w:val="008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8160D-4924-47B2-B9F0-F67908515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1667</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Royal Academy of Dramatic Art</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Crofts, Julie</dc:creator>
  <cp:lastModifiedBy>Hogan, Sean</cp:lastModifiedBy>
  <cp:revision>2</cp:revision>
  <cp:lastPrinted>2017-02-20T09:29:00Z</cp:lastPrinted>
  <dcterms:created xsi:type="dcterms:W3CDTF">2022-09-02T15:10:00Z</dcterms:created>
  <dcterms:modified xsi:type="dcterms:W3CDTF">2022-09-02T15:10:00Z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2022-03-23T13:11:10Z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49e173f9-0d3b-4b2b-9312-33af93fdabdd</vt:lpwstr>
  </property>
  <property fmtid="{D5CDD505-2E9C-101B-9397-08002B2CF9AE}" pid="8" name="MSIP_Label_06c24981-b6df-48f8-949b-0896357b9b03_ContentBits">
    <vt:lpwstr>0</vt:lpwstr>
  </property>
</Properties>
</file>